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D8B0" w14:textId="69845FA2" w:rsidR="00F663BC" w:rsidRPr="00322520" w:rsidRDefault="00276A81" w:rsidP="00F663BC">
      <w:pPr>
        <w:pStyle w:val="Heading2"/>
        <w:keepLines/>
        <w:numPr>
          <w:ilvl w:val="0"/>
          <w:numId w:val="0"/>
        </w:numPr>
        <w:spacing w:before="0" w:after="0"/>
        <w:rPr>
          <w:rFonts w:ascii="Arial" w:hAnsi="Arial"/>
          <w:sz w:val="22"/>
          <w:szCs w:val="22"/>
        </w:rPr>
      </w:pPr>
      <w:bookmarkStart w:id="0" w:name="_Toc38447443"/>
      <w:r w:rsidRPr="00322520">
        <w:rPr>
          <w:rFonts w:ascii="Arial" w:hAnsi="Arial"/>
          <w:sz w:val="22"/>
          <w:szCs w:val="22"/>
        </w:rPr>
        <w:t xml:space="preserve">Standing Orders for </w:t>
      </w:r>
      <w:r w:rsidR="003B45EF" w:rsidRPr="00E97CF8">
        <w:rPr>
          <w:rFonts w:ascii="Arial" w:hAnsi="Arial"/>
          <w:sz w:val="22"/>
          <w:szCs w:val="22"/>
        </w:rPr>
        <w:t xml:space="preserve">the Oxford &amp; District Labour </w:t>
      </w:r>
      <w:r w:rsidRPr="00322520">
        <w:rPr>
          <w:rFonts w:ascii="Arial" w:hAnsi="Arial"/>
          <w:sz w:val="22"/>
          <w:szCs w:val="22"/>
        </w:rPr>
        <w:t>Party</w:t>
      </w:r>
      <w:bookmarkEnd w:id="0"/>
      <w:r w:rsidR="003B45EF" w:rsidRPr="00322520">
        <w:rPr>
          <w:rFonts w:ascii="Arial" w:hAnsi="Arial"/>
          <w:sz w:val="22"/>
          <w:szCs w:val="22"/>
        </w:rPr>
        <w:t xml:space="preserve"> 2024</w:t>
      </w:r>
      <w:r w:rsidR="00F663BC" w:rsidRPr="00322520">
        <w:rPr>
          <w:rFonts w:ascii="Arial" w:hAnsi="Arial"/>
          <w:sz w:val="22"/>
          <w:szCs w:val="22"/>
        </w:rPr>
        <w:t xml:space="preserve"> </w:t>
      </w:r>
    </w:p>
    <w:p w14:paraId="6ABCBBBF" w14:textId="77777777" w:rsidR="00E25D25" w:rsidRPr="002B4A06" w:rsidRDefault="00E25D25" w:rsidP="002B4A06">
      <w:pPr>
        <w:spacing w:after="0"/>
        <w:rPr>
          <w:rFonts w:ascii="Arial" w:hAnsi="Arial"/>
          <w:sz w:val="20"/>
          <w:szCs w:val="20"/>
        </w:rPr>
      </w:pPr>
    </w:p>
    <w:p w14:paraId="6FA6E344" w14:textId="62F7695A" w:rsidR="00276A81" w:rsidRPr="009C783B" w:rsidRDefault="00276A81" w:rsidP="00E25D25">
      <w:pPr>
        <w:pStyle w:val="Heading3"/>
        <w:keepNext w:val="0"/>
        <w:numPr>
          <w:ilvl w:val="2"/>
          <w:numId w:val="3"/>
        </w:numPr>
        <w:spacing w:before="0" w:after="0"/>
        <w:rPr>
          <w:rFonts w:ascii="Arial" w:hAnsi="Arial"/>
          <w:sz w:val="22"/>
          <w:szCs w:val="22"/>
        </w:rPr>
      </w:pPr>
      <w:r w:rsidRPr="009C783B">
        <w:rPr>
          <w:rFonts w:ascii="Arial" w:hAnsi="Arial"/>
          <w:sz w:val="22"/>
          <w:szCs w:val="22"/>
        </w:rPr>
        <w:t>Th</w:t>
      </w:r>
      <w:r w:rsidR="00337F54" w:rsidRPr="009C783B">
        <w:rPr>
          <w:rFonts w:ascii="Arial" w:hAnsi="Arial"/>
          <w:sz w:val="22"/>
          <w:szCs w:val="22"/>
        </w:rPr>
        <w:t>e Oxford &amp; District Party (hereinafter named “this party”) comprises the two Westminster parliamentary constituencies of Oxford East and Oxford West &amp; Abingdon</w:t>
      </w:r>
      <w:r w:rsidR="00DF7EBA" w:rsidRPr="009C783B">
        <w:rPr>
          <w:rFonts w:ascii="Arial" w:hAnsi="Arial"/>
          <w:sz w:val="22"/>
          <w:szCs w:val="22"/>
        </w:rPr>
        <w:t xml:space="preserve"> (“the constituencies”) and should be read in conjunction with the rules</w:t>
      </w:r>
      <w:r w:rsidR="00F96FD7" w:rsidRPr="009C783B">
        <w:rPr>
          <w:rFonts w:ascii="Arial" w:hAnsi="Arial"/>
          <w:sz w:val="22"/>
          <w:szCs w:val="22"/>
        </w:rPr>
        <w:t xml:space="preserve"> for this party. </w:t>
      </w:r>
    </w:p>
    <w:p w14:paraId="7B52EFEF" w14:textId="77777777" w:rsidR="004A0DBF" w:rsidRPr="002B4A06" w:rsidRDefault="004A0DBF" w:rsidP="002B4A06">
      <w:pPr>
        <w:rPr>
          <w:rFonts w:ascii="Arial" w:hAnsi="Arial"/>
          <w:sz w:val="8"/>
          <w:szCs w:val="8"/>
        </w:rPr>
      </w:pPr>
    </w:p>
    <w:p w14:paraId="35895ECB" w14:textId="3256E665" w:rsidR="00F362BD" w:rsidRPr="009C783B" w:rsidRDefault="002E3DFD">
      <w:pPr>
        <w:pStyle w:val="Heading3"/>
        <w:spacing w:before="0" w:after="80"/>
        <w:rPr>
          <w:rFonts w:ascii="Arial" w:hAnsi="Arial"/>
          <w:sz w:val="22"/>
          <w:szCs w:val="22"/>
        </w:rPr>
      </w:pPr>
      <w:r w:rsidRPr="002B4A06">
        <w:rPr>
          <w:rFonts w:ascii="Arial" w:hAnsi="Arial"/>
          <w:sz w:val="22"/>
          <w:szCs w:val="22"/>
        </w:rPr>
        <w:t>Th</w:t>
      </w:r>
      <w:r w:rsidR="00325500" w:rsidRPr="009C783B">
        <w:rPr>
          <w:rFonts w:ascii="Arial" w:hAnsi="Arial"/>
          <w:sz w:val="22"/>
          <w:szCs w:val="22"/>
        </w:rPr>
        <w:t xml:space="preserve">is party </w:t>
      </w:r>
      <w:r w:rsidR="00326537" w:rsidRPr="009C783B">
        <w:rPr>
          <w:rFonts w:ascii="Arial" w:hAnsi="Arial"/>
          <w:sz w:val="22"/>
          <w:szCs w:val="22"/>
        </w:rPr>
        <w:t>operates</w:t>
      </w:r>
      <w:r w:rsidR="00325500" w:rsidRPr="009C783B">
        <w:rPr>
          <w:rFonts w:ascii="Arial" w:hAnsi="Arial"/>
          <w:sz w:val="22"/>
          <w:szCs w:val="22"/>
        </w:rPr>
        <w:t xml:space="preserve"> a hybrid</w:t>
      </w:r>
      <w:r w:rsidR="00326537" w:rsidRPr="009C783B">
        <w:rPr>
          <w:rFonts w:ascii="Arial" w:hAnsi="Arial"/>
          <w:sz w:val="22"/>
          <w:szCs w:val="22"/>
        </w:rPr>
        <w:t xml:space="preserve"> all-member / general committee</w:t>
      </w:r>
      <w:r w:rsidRPr="002B4A06">
        <w:rPr>
          <w:rFonts w:ascii="Arial" w:hAnsi="Arial"/>
          <w:sz w:val="22"/>
          <w:szCs w:val="22"/>
        </w:rPr>
        <w:t xml:space="preserve"> structure</w:t>
      </w:r>
      <w:r w:rsidR="00D7702B" w:rsidRPr="009C783B">
        <w:rPr>
          <w:rFonts w:ascii="Arial" w:hAnsi="Arial"/>
          <w:sz w:val="22"/>
          <w:szCs w:val="22"/>
        </w:rPr>
        <w:t xml:space="preserve"> as approved by the NEC in 2012</w:t>
      </w:r>
      <w:r w:rsidR="00F15B43" w:rsidRPr="009C783B">
        <w:rPr>
          <w:rFonts w:ascii="Arial" w:hAnsi="Arial"/>
          <w:sz w:val="22"/>
          <w:szCs w:val="22"/>
        </w:rPr>
        <w:t xml:space="preserve"> and re-confirmed in 2023</w:t>
      </w:r>
      <w:r w:rsidR="00F80BA5" w:rsidRPr="009C783B">
        <w:rPr>
          <w:rFonts w:ascii="Arial" w:hAnsi="Arial"/>
          <w:sz w:val="22"/>
          <w:szCs w:val="22"/>
        </w:rPr>
        <w:t>.  All members are entitled to attend, speak and vote</w:t>
      </w:r>
      <w:r w:rsidR="00271466" w:rsidRPr="009C783B">
        <w:rPr>
          <w:rFonts w:ascii="Arial" w:hAnsi="Arial"/>
          <w:sz w:val="22"/>
          <w:szCs w:val="22"/>
        </w:rPr>
        <w:t xml:space="preserve"> on policy issues including resolutions</w:t>
      </w:r>
      <w:r w:rsidR="006154FE" w:rsidRPr="009C783B">
        <w:rPr>
          <w:rFonts w:ascii="Arial" w:hAnsi="Arial"/>
          <w:sz w:val="22"/>
          <w:szCs w:val="22"/>
        </w:rPr>
        <w:t xml:space="preserve"> at the monthly meetings</w:t>
      </w:r>
      <w:r w:rsidR="00322520" w:rsidRPr="009C783B">
        <w:rPr>
          <w:rFonts w:ascii="Arial" w:hAnsi="Arial"/>
          <w:sz w:val="22"/>
          <w:szCs w:val="22"/>
        </w:rPr>
        <w:t xml:space="preserve"> (</w:t>
      </w:r>
      <w:r w:rsidR="00086021" w:rsidRPr="009C783B">
        <w:rPr>
          <w:rFonts w:ascii="Arial" w:hAnsi="Arial"/>
          <w:sz w:val="22"/>
          <w:szCs w:val="22"/>
        </w:rPr>
        <w:t>all-member meeting / AMM mode)</w:t>
      </w:r>
      <w:r w:rsidR="006154FE" w:rsidRPr="009C783B">
        <w:rPr>
          <w:rFonts w:ascii="Arial" w:hAnsi="Arial"/>
          <w:sz w:val="22"/>
          <w:szCs w:val="22"/>
        </w:rPr>
        <w:t xml:space="preserve">.  </w:t>
      </w:r>
      <w:r w:rsidR="004A0DBF" w:rsidRPr="009C783B">
        <w:rPr>
          <w:rFonts w:ascii="Arial" w:hAnsi="Arial"/>
          <w:sz w:val="22"/>
          <w:szCs w:val="22"/>
        </w:rPr>
        <w:t>Only members of the</w:t>
      </w:r>
      <w:r w:rsidR="006154FE" w:rsidRPr="009C783B">
        <w:rPr>
          <w:rFonts w:ascii="Arial" w:hAnsi="Arial"/>
          <w:sz w:val="22"/>
          <w:szCs w:val="22"/>
        </w:rPr>
        <w:t xml:space="preserve"> general committee, comprising delegates from branches and affiliates</w:t>
      </w:r>
      <w:r w:rsidR="00C07DB9" w:rsidRPr="009C783B">
        <w:rPr>
          <w:rFonts w:ascii="Arial" w:hAnsi="Arial"/>
          <w:sz w:val="22"/>
          <w:szCs w:val="22"/>
        </w:rPr>
        <w:t xml:space="preserve">, </w:t>
      </w:r>
      <w:r w:rsidR="004A0DBF" w:rsidRPr="009C783B">
        <w:rPr>
          <w:rFonts w:ascii="Arial" w:hAnsi="Arial"/>
          <w:sz w:val="22"/>
          <w:szCs w:val="22"/>
        </w:rPr>
        <w:t>may vote on</w:t>
      </w:r>
      <w:r w:rsidR="00C07DB9" w:rsidRPr="009C783B">
        <w:rPr>
          <w:rFonts w:ascii="Arial" w:hAnsi="Arial"/>
          <w:sz w:val="22"/>
          <w:szCs w:val="22"/>
        </w:rPr>
        <w:t xml:space="preserve"> financial and constitutional matters</w:t>
      </w:r>
      <w:r w:rsidR="00492FE0" w:rsidRPr="009C783B">
        <w:rPr>
          <w:rFonts w:ascii="Arial" w:hAnsi="Arial"/>
          <w:sz w:val="22"/>
          <w:szCs w:val="22"/>
        </w:rPr>
        <w:t>, in electing officers and delegates, and in nominating for national positions</w:t>
      </w:r>
      <w:r w:rsidR="00086021" w:rsidRPr="009C783B">
        <w:rPr>
          <w:rFonts w:ascii="Arial" w:hAnsi="Arial"/>
          <w:sz w:val="22"/>
          <w:szCs w:val="22"/>
        </w:rPr>
        <w:t xml:space="preserve"> (general committee / G</w:t>
      </w:r>
      <w:r w:rsidR="00BF389D" w:rsidRPr="002B4A06">
        <w:rPr>
          <w:rFonts w:ascii="Arial" w:hAnsi="Arial"/>
          <w:sz w:val="22"/>
          <w:szCs w:val="22"/>
        </w:rPr>
        <w:t>C</w:t>
      </w:r>
      <w:r w:rsidR="00086021" w:rsidRPr="009C783B">
        <w:rPr>
          <w:rFonts w:ascii="Arial" w:hAnsi="Arial"/>
          <w:sz w:val="22"/>
          <w:szCs w:val="22"/>
        </w:rPr>
        <w:t xml:space="preserve"> mode)</w:t>
      </w:r>
      <w:r w:rsidR="00492FE0" w:rsidRPr="009C783B">
        <w:rPr>
          <w:rFonts w:ascii="Arial" w:hAnsi="Arial"/>
          <w:sz w:val="22"/>
          <w:szCs w:val="22"/>
        </w:rPr>
        <w:t>.</w:t>
      </w:r>
      <w:r w:rsidR="001F79ED" w:rsidRPr="009C783B">
        <w:rPr>
          <w:rFonts w:ascii="Arial" w:hAnsi="Arial"/>
          <w:sz w:val="22"/>
          <w:szCs w:val="22"/>
        </w:rPr>
        <w:t xml:space="preserve">  </w:t>
      </w:r>
    </w:p>
    <w:p w14:paraId="3CF47C2F" w14:textId="77777777" w:rsidR="009C783B" w:rsidRPr="002B4A06" w:rsidRDefault="009C783B" w:rsidP="002B4A06">
      <w:pPr>
        <w:rPr>
          <w:rFonts w:ascii="Arial" w:hAnsi="Arial"/>
          <w:sz w:val="8"/>
          <w:szCs w:val="8"/>
        </w:rPr>
      </w:pPr>
    </w:p>
    <w:p w14:paraId="7069A2CF" w14:textId="77777777" w:rsidR="00276A81" w:rsidRPr="009C783B" w:rsidRDefault="00276A81" w:rsidP="002B4A06">
      <w:pPr>
        <w:pStyle w:val="Heading4"/>
        <w:keepNext w:val="0"/>
        <w:numPr>
          <w:ilvl w:val="3"/>
          <w:numId w:val="3"/>
        </w:numPr>
        <w:spacing w:after="80"/>
        <w:ind w:left="568" w:hanging="284"/>
        <w:rPr>
          <w:rFonts w:ascii="Arial" w:hAnsi="Arial" w:cs="Arial"/>
          <w:sz w:val="22"/>
          <w:szCs w:val="22"/>
        </w:rPr>
      </w:pPr>
      <w:r w:rsidRPr="009C783B">
        <w:rPr>
          <w:rFonts w:ascii="Arial" w:hAnsi="Arial" w:cs="Arial"/>
          <w:sz w:val="22"/>
          <w:szCs w:val="22"/>
        </w:rPr>
        <w:t>Annual General Meetings</w:t>
      </w:r>
    </w:p>
    <w:p w14:paraId="1F97C9D3" w14:textId="427566CE" w:rsidR="00276A81" w:rsidRPr="00322520" w:rsidRDefault="00276A81" w:rsidP="001F79ED">
      <w:pPr>
        <w:pStyle w:val="Heading5"/>
        <w:keepNext w:val="0"/>
        <w:numPr>
          <w:ilvl w:val="4"/>
          <w:numId w:val="3"/>
        </w:numPr>
        <w:spacing w:afterLines="80" w:after="192"/>
        <w:rPr>
          <w:rFonts w:ascii="Arial" w:hAnsi="Arial" w:cs="Arial"/>
          <w:sz w:val="22"/>
          <w:szCs w:val="22"/>
        </w:rPr>
      </w:pPr>
      <w:r w:rsidRPr="009C783B">
        <w:rPr>
          <w:rFonts w:ascii="Arial" w:hAnsi="Arial" w:cs="Arial"/>
          <w:sz w:val="22"/>
          <w:szCs w:val="22"/>
        </w:rPr>
        <w:t>The</w:t>
      </w:r>
      <w:r w:rsidRPr="00322520">
        <w:rPr>
          <w:rFonts w:ascii="Arial" w:hAnsi="Arial" w:cs="Arial"/>
          <w:sz w:val="22"/>
          <w:szCs w:val="22"/>
        </w:rPr>
        <w:t xml:space="preserve"> Annual General Meeting of </w:t>
      </w:r>
      <w:r w:rsidR="00D7702B" w:rsidRPr="00322520">
        <w:rPr>
          <w:rFonts w:ascii="Arial" w:hAnsi="Arial" w:cs="Arial"/>
          <w:sz w:val="22"/>
          <w:szCs w:val="22"/>
        </w:rPr>
        <w:t xml:space="preserve">this party </w:t>
      </w:r>
      <w:r w:rsidRPr="00322520">
        <w:rPr>
          <w:rFonts w:ascii="Arial" w:hAnsi="Arial" w:cs="Arial"/>
          <w:sz w:val="22"/>
          <w:szCs w:val="22"/>
        </w:rPr>
        <w:t xml:space="preserve">shall be held each year in the month of </w:t>
      </w:r>
      <w:r w:rsidR="00D7702B" w:rsidRPr="00322520">
        <w:rPr>
          <w:rFonts w:ascii="Arial" w:hAnsi="Arial" w:cs="Arial"/>
          <w:sz w:val="22"/>
          <w:szCs w:val="22"/>
        </w:rPr>
        <w:t>March</w:t>
      </w:r>
      <w:r w:rsidRPr="00322520">
        <w:rPr>
          <w:rFonts w:ascii="Arial" w:hAnsi="Arial" w:cs="Arial"/>
          <w:sz w:val="22"/>
          <w:szCs w:val="22"/>
        </w:rPr>
        <w:t>.</w:t>
      </w:r>
    </w:p>
    <w:p w14:paraId="1D26696A" w14:textId="2CF5D2E4"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 A formal notice of the annual meeting shall be sent by the secretary to all </w:t>
      </w:r>
      <w:r w:rsidR="00CB619E" w:rsidRPr="00322520">
        <w:rPr>
          <w:rFonts w:ascii="Arial" w:hAnsi="Arial" w:cs="Arial"/>
          <w:sz w:val="22"/>
          <w:szCs w:val="22"/>
        </w:rPr>
        <w:t>p</w:t>
      </w:r>
      <w:r w:rsidRPr="00322520">
        <w:rPr>
          <w:rFonts w:ascii="Arial" w:hAnsi="Arial" w:cs="Arial"/>
          <w:sz w:val="22"/>
          <w:szCs w:val="22"/>
        </w:rPr>
        <w:t>arty units and organisations entitled to be represented at least 28 days prior to the meeting. A notice detailing the business of the annual meeting shall be sent to all duly appointed delegates or eligible members at least seven days prior to the meeting.</w:t>
      </w:r>
    </w:p>
    <w:p w14:paraId="65A6BF1A"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Ordinary meetings</w:t>
      </w:r>
    </w:p>
    <w:p w14:paraId="48FE401B" w14:textId="6DA83770"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Ordinary meetings shall </w:t>
      </w:r>
      <w:r w:rsidR="00CB619E" w:rsidRPr="00322520">
        <w:rPr>
          <w:rFonts w:ascii="Arial" w:hAnsi="Arial" w:cs="Arial"/>
          <w:sz w:val="22"/>
          <w:szCs w:val="22"/>
        </w:rPr>
        <w:t xml:space="preserve">normally </w:t>
      </w:r>
      <w:r w:rsidRPr="00322520">
        <w:rPr>
          <w:rFonts w:ascii="Arial" w:hAnsi="Arial" w:cs="Arial"/>
          <w:sz w:val="22"/>
          <w:szCs w:val="22"/>
        </w:rPr>
        <w:t>be held on the</w:t>
      </w:r>
      <w:r w:rsidR="00CB619E" w:rsidRPr="00322520">
        <w:rPr>
          <w:rFonts w:ascii="Arial" w:hAnsi="Arial" w:cs="Arial"/>
          <w:sz w:val="22"/>
          <w:szCs w:val="22"/>
        </w:rPr>
        <w:t xml:space="preserve"> second Thursday or Friday </w:t>
      </w:r>
      <w:r w:rsidR="001754CC" w:rsidRPr="00322520">
        <w:rPr>
          <w:rFonts w:ascii="Arial" w:hAnsi="Arial" w:cs="Arial"/>
          <w:sz w:val="22"/>
          <w:szCs w:val="22"/>
        </w:rPr>
        <w:t>of the</w:t>
      </w:r>
      <w:r w:rsidRPr="00322520">
        <w:rPr>
          <w:rFonts w:ascii="Arial" w:hAnsi="Arial" w:cs="Arial"/>
          <w:sz w:val="22"/>
          <w:szCs w:val="22"/>
        </w:rPr>
        <w:t xml:space="preserve"> following </w:t>
      </w:r>
      <w:r w:rsidR="001754CC" w:rsidRPr="00322520">
        <w:rPr>
          <w:rFonts w:ascii="Arial" w:hAnsi="Arial" w:cs="Arial"/>
          <w:sz w:val="22"/>
          <w:szCs w:val="22"/>
        </w:rPr>
        <w:t>months: May, June, July, September, October, November, December, January, February.  T</w:t>
      </w:r>
      <w:r w:rsidRPr="00322520">
        <w:rPr>
          <w:rFonts w:ascii="Arial" w:hAnsi="Arial" w:cs="Arial"/>
          <w:sz w:val="22"/>
          <w:szCs w:val="22"/>
        </w:rPr>
        <w:t>here shall be no meetings to transact ordinary business during the period of a national election campaign.</w:t>
      </w:r>
    </w:p>
    <w:p w14:paraId="5CEE28B8"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Formal notice of all meetings shall be sent out by the secretary to all those entitled to attend at least seven days prior to the meeting. Such notice shall as far as possible include an indication of the business to be transacted at the meeting.</w:t>
      </w:r>
    </w:p>
    <w:p w14:paraId="379CFDAD" w14:textId="305F5608"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A record of attendance at meetings shall be kept and those attending may be required to show a credential and/or proof of membership to gain entry to the meeting room.</w:t>
      </w:r>
    </w:p>
    <w:p w14:paraId="1CBC9FBB"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Meeting times</w:t>
      </w:r>
    </w:p>
    <w:p w14:paraId="0B488029" w14:textId="54743E15"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Meetings shall </w:t>
      </w:r>
      <w:r w:rsidR="001754CC" w:rsidRPr="00322520">
        <w:rPr>
          <w:rFonts w:ascii="Arial" w:hAnsi="Arial" w:cs="Arial"/>
          <w:sz w:val="22"/>
          <w:szCs w:val="22"/>
        </w:rPr>
        <w:t xml:space="preserve">normally </w:t>
      </w:r>
      <w:r w:rsidRPr="00322520">
        <w:rPr>
          <w:rFonts w:ascii="Arial" w:hAnsi="Arial" w:cs="Arial"/>
          <w:sz w:val="22"/>
          <w:szCs w:val="22"/>
        </w:rPr>
        <w:t>commence at</w:t>
      </w:r>
      <w:r w:rsidR="001754CC" w:rsidRPr="00322520">
        <w:rPr>
          <w:rFonts w:ascii="Arial" w:hAnsi="Arial" w:cs="Arial"/>
          <w:sz w:val="22"/>
          <w:szCs w:val="22"/>
        </w:rPr>
        <w:t xml:space="preserve"> 7:30 p.m.</w:t>
      </w:r>
      <w:r w:rsidRPr="00322520">
        <w:rPr>
          <w:rFonts w:ascii="Arial" w:hAnsi="Arial" w:cs="Arial"/>
          <w:sz w:val="22"/>
          <w:szCs w:val="22"/>
        </w:rPr>
        <w:t xml:space="preserve"> Business meetings shall not be held if a quorum is not present within 30 minutes of the appointed time; always provided that in special circumstances members present may agree to transact pressing business subject to the ratification of the proceedings by the next quorate meeting. </w:t>
      </w:r>
      <w:r w:rsidR="001754CC" w:rsidRPr="00322520">
        <w:rPr>
          <w:rFonts w:ascii="Arial" w:hAnsi="Arial" w:cs="Arial"/>
          <w:sz w:val="22"/>
          <w:szCs w:val="22"/>
        </w:rPr>
        <w:t xml:space="preserve"> </w:t>
      </w:r>
      <w:r w:rsidRPr="00322520">
        <w:rPr>
          <w:rFonts w:ascii="Arial" w:hAnsi="Arial" w:cs="Arial"/>
          <w:sz w:val="22"/>
          <w:szCs w:val="22"/>
        </w:rPr>
        <w:t>Meetings shall close two hours from the notified starting time, except that a particular meeting may be temporarily extended for a specified period with the support of two-thirds of the members present.</w:t>
      </w:r>
    </w:p>
    <w:p w14:paraId="77695359"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Quorum</w:t>
      </w:r>
    </w:p>
    <w:p w14:paraId="1EAF6EDA" w14:textId="33575851"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The quorum for </w:t>
      </w:r>
      <w:r w:rsidR="00861865" w:rsidRPr="00322520">
        <w:rPr>
          <w:rFonts w:ascii="Arial" w:hAnsi="Arial" w:cs="Arial"/>
          <w:sz w:val="22"/>
          <w:szCs w:val="22"/>
        </w:rPr>
        <w:t xml:space="preserve">matters determined by the general committee shall be 25% of </w:t>
      </w:r>
      <w:r w:rsidR="009F3259" w:rsidRPr="00322520">
        <w:rPr>
          <w:rFonts w:ascii="Arial" w:hAnsi="Arial" w:cs="Arial"/>
          <w:sz w:val="22"/>
          <w:szCs w:val="22"/>
        </w:rPr>
        <w:t xml:space="preserve">delegates appointed by </w:t>
      </w:r>
      <w:r w:rsidR="00FF4954" w:rsidRPr="00322520">
        <w:rPr>
          <w:rFonts w:ascii="Arial" w:hAnsi="Arial" w:cs="Arial"/>
          <w:sz w:val="22"/>
          <w:szCs w:val="22"/>
        </w:rPr>
        <w:t>branches</w:t>
      </w:r>
      <w:r w:rsidR="009062F4">
        <w:rPr>
          <w:rFonts w:ascii="Arial" w:hAnsi="Arial" w:cs="Arial"/>
          <w:sz w:val="22"/>
          <w:szCs w:val="22"/>
        </w:rPr>
        <w:t xml:space="preserve"> and</w:t>
      </w:r>
      <w:r w:rsidR="00FF4954" w:rsidRPr="00322520">
        <w:rPr>
          <w:rFonts w:ascii="Arial" w:hAnsi="Arial" w:cs="Arial"/>
          <w:sz w:val="22"/>
          <w:szCs w:val="22"/>
        </w:rPr>
        <w:t xml:space="preserve"> affiliates.  </w:t>
      </w:r>
      <w:r w:rsidR="006E34D9" w:rsidRPr="00A52991">
        <w:rPr>
          <w:rFonts w:ascii="Arial" w:hAnsi="Arial" w:cs="Arial"/>
          <w:sz w:val="22"/>
          <w:szCs w:val="22"/>
        </w:rPr>
        <w:t xml:space="preserve">The quorum for </w:t>
      </w:r>
      <w:r w:rsidR="00A57FD9" w:rsidRPr="00A52991">
        <w:rPr>
          <w:rFonts w:ascii="Arial" w:hAnsi="Arial" w:cs="Arial"/>
          <w:sz w:val="22"/>
          <w:szCs w:val="22"/>
        </w:rPr>
        <w:t xml:space="preserve">policy decisions made by </w:t>
      </w:r>
      <w:r w:rsidR="001A72CF" w:rsidRPr="00A52991">
        <w:rPr>
          <w:rFonts w:ascii="Arial" w:hAnsi="Arial" w:cs="Arial"/>
          <w:sz w:val="22"/>
          <w:szCs w:val="22"/>
        </w:rPr>
        <w:t>meetings in all-member mode</w:t>
      </w:r>
      <w:r w:rsidR="00050ED3" w:rsidRPr="00A52991">
        <w:rPr>
          <w:rFonts w:ascii="Arial" w:hAnsi="Arial" w:cs="Arial"/>
          <w:sz w:val="22"/>
          <w:szCs w:val="22"/>
        </w:rPr>
        <w:t xml:space="preserve"> shall be 50 members</w:t>
      </w:r>
      <w:r w:rsidR="001A72CF" w:rsidRPr="00A52991">
        <w:rPr>
          <w:rFonts w:ascii="Arial" w:hAnsi="Arial" w:cs="Arial"/>
          <w:sz w:val="22"/>
          <w:szCs w:val="22"/>
        </w:rPr>
        <w:t>.</w:t>
      </w:r>
      <w:r w:rsidR="001A72CF" w:rsidRPr="00322520">
        <w:rPr>
          <w:rFonts w:ascii="Arial" w:hAnsi="Arial" w:cs="Arial"/>
          <w:sz w:val="22"/>
          <w:szCs w:val="22"/>
        </w:rPr>
        <w:t xml:space="preserve">  </w:t>
      </w:r>
    </w:p>
    <w:p w14:paraId="659D0FBD" w14:textId="13B21813" w:rsidR="00276A81" w:rsidRPr="00322520" w:rsidRDefault="00276A81" w:rsidP="00050ED3">
      <w:pPr>
        <w:pStyle w:val="Heading5"/>
        <w:numPr>
          <w:ilvl w:val="0"/>
          <w:numId w:val="0"/>
        </w:numPr>
        <w:spacing w:afterLines="80" w:after="192"/>
        <w:ind w:left="851" w:hanging="284"/>
        <w:rPr>
          <w:rFonts w:ascii="Arial" w:hAnsi="Arial" w:cs="Arial"/>
          <w:sz w:val="22"/>
          <w:szCs w:val="22"/>
        </w:rPr>
      </w:pPr>
      <w:r w:rsidRPr="00322520">
        <w:rPr>
          <w:rFonts w:ascii="Arial" w:hAnsi="Arial" w:cs="Arial"/>
          <w:sz w:val="22"/>
          <w:szCs w:val="22"/>
        </w:rPr>
        <w:t xml:space="preserve"> ii. The proceedings and resolutions of any quorate meeting shall not be held to be invalid simply through the accidental failure to give notice of the meeting to, or the non-receipt of such notice by, any person entitled to attend. </w:t>
      </w:r>
    </w:p>
    <w:p w14:paraId="5571B96C"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Entitlement to attend</w:t>
      </w:r>
    </w:p>
    <w:p w14:paraId="06E3566E" w14:textId="4562A030" w:rsidR="00276A81" w:rsidRPr="00322520" w:rsidRDefault="00513542"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All members must be fully paid-up individual members of the Party residing and registered as electors or, exceptionally if they are not eligible to be registered to vote, residing only within the area covered by this Party unit.   Where </w:t>
      </w:r>
      <w:r w:rsidR="00B12313" w:rsidRPr="00322520">
        <w:rPr>
          <w:rFonts w:ascii="Arial" w:hAnsi="Arial" w:cs="Arial"/>
          <w:sz w:val="22"/>
          <w:szCs w:val="22"/>
        </w:rPr>
        <w:t xml:space="preserve">decisions are made </w:t>
      </w:r>
      <w:r w:rsidR="004A0DBF" w:rsidRPr="00322520">
        <w:rPr>
          <w:rFonts w:ascii="Arial" w:hAnsi="Arial" w:cs="Arial"/>
          <w:sz w:val="22"/>
          <w:szCs w:val="22"/>
        </w:rPr>
        <w:t>by GC members</w:t>
      </w:r>
      <w:r w:rsidR="00B12313" w:rsidRPr="00322520">
        <w:rPr>
          <w:rFonts w:ascii="Arial" w:hAnsi="Arial" w:cs="Arial"/>
          <w:sz w:val="22"/>
          <w:szCs w:val="22"/>
        </w:rPr>
        <w:t>, only those d</w:t>
      </w:r>
      <w:r w:rsidR="00276A81" w:rsidRPr="00322520">
        <w:rPr>
          <w:rFonts w:ascii="Arial" w:hAnsi="Arial" w:cs="Arial"/>
          <w:sz w:val="22"/>
          <w:szCs w:val="22"/>
        </w:rPr>
        <w:t xml:space="preserve">elegates whose details have been duly notified by their organisations to the secretary of this </w:t>
      </w:r>
      <w:r w:rsidR="004A0DBF" w:rsidRPr="00322520">
        <w:rPr>
          <w:rFonts w:ascii="Arial" w:hAnsi="Arial" w:cs="Arial"/>
          <w:sz w:val="22"/>
          <w:szCs w:val="22"/>
        </w:rPr>
        <w:t>p</w:t>
      </w:r>
      <w:r w:rsidR="00276A81" w:rsidRPr="00322520">
        <w:rPr>
          <w:rFonts w:ascii="Arial" w:hAnsi="Arial" w:cs="Arial"/>
          <w:sz w:val="22"/>
          <w:szCs w:val="22"/>
        </w:rPr>
        <w:t xml:space="preserve">arty </w:t>
      </w:r>
      <w:r w:rsidR="00A36331">
        <w:rPr>
          <w:rFonts w:ascii="Arial" w:hAnsi="Arial" w:cs="Arial"/>
          <w:sz w:val="22"/>
          <w:szCs w:val="22"/>
        </w:rPr>
        <w:t>shall</w:t>
      </w:r>
      <w:r w:rsidR="00276A81" w:rsidRPr="00322520">
        <w:rPr>
          <w:rFonts w:ascii="Arial" w:hAnsi="Arial" w:cs="Arial"/>
          <w:sz w:val="22"/>
          <w:szCs w:val="22"/>
        </w:rPr>
        <w:t xml:space="preserve"> be entitled to vote. Only those</w:t>
      </w:r>
      <w:r w:rsidR="004A0DBF" w:rsidRPr="00322520">
        <w:rPr>
          <w:rFonts w:ascii="Arial" w:hAnsi="Arial" w:cs="Arial"/>
          <w:sz w:val="22"/>
          <w:szCs w:val="22"/>
        </w:rPr>
        <w:t xml:space="preserve"> members</w:t>
      </w:r>
      <w:r w:rsidR="00276A81" w:rsidRPr="00322520">
        <w:rPr>
          <w:rFonts w:ascii="Arial" w:hAnsi="Arial" w:cs="Arial"/>
          <w:sz w:val="22"/>
          <w:szCs w:val="22"/>
        </w:rPr>
        <w:t xml:space="preserve"> who have been elected to it may attend and vote at meetings of the Executive Committee.</w:t>
      </w:r>
      <w:r w:rsidR="00276A81" w:rsidRPr="00322520">
        <w:rPr>
          <w:rFonts w:ascii="Arial" w:hAnsi="Arial" w:cs="Arial"/>
          <w:sz w:val="22"/>
          <w:szCs w:val="22"/>
        </w:rPr>
        <w:br/>
      </w:r>
      <w:r w:rsidR="00276A81" w:rsidRPr="00322520">
        <w:rPr>
          <w:rFonts w:ascii="Arial" w:hAnsi="Arial" w:cs="Arial"/>
          <w:sz w:val="22"/>
          <w:szCs w:val="22"/>
        </w:rPr>
        <w:lastRenderedPageBreak/>
        <w:br/>
        <w:t xml:space="preserve">When an annual or special meeting is not held for any reason or is abandoned without completing the business on the agenda, such meeting must be reconvened as soon as practicable </w:t>
      </w:r>
      <w:proofErr w:type="gramStart"/>
      <w:r w:rsidR="00276A81" w:rsidRPr="00322520">
        <w:rPr>
          <w:rFonts w:ascii="Arial" w:hAnsi="Arial" w:cs="Arial"/>
          <w:sz w:val="22"/>
          <w:szCs w:val="22"/>
        </w:rPr>
        <w:t>in order for</w:t>
      </w:r>
      <w:proofErr w:type="gramEnd"/>
      <w:r w:rsidR="00276A81" w:rsidRPr="00322520">
        <w:rPr>
          <w:rFonts w:ascii="Arial" w:hAnsi="Arial" w:cs="Arial"/>
          <w:sz w:val="22"/>
          <w:szCs w:val="22"/>
        </w:rPr>
        <w:t xml:space="preserve"> any necessary outstanding business to be transacted. Only those eligible to participate in the meeting as first convened, </w:t>
      </w:r>
      <w:proofErr w:type="gramStart"/>
      <w:r w:rsidR="00276A81" w:rsidRPr="00322520">
        <w:rPr>
          <w:rFonts w:ascii="Arial" w:hAnsi="Arial" w:cs="Arial"/>
          <w:sz w:val="22"/>
          <w:szCs w:val="22"/>
        </w:rPr>
        <w:t>whether or not</w:t>
      </w:r>
      <w:proofErr w:type="gramEnd"/>
      <w:r w:rsidR="00276A81" w:rsidRPr="00322520">
        <w:rPr>
          <w:rFonts w:ascii="Arial" w:hAnsi="Arial" w:cs="Arial"/>
          <w:sz w:val="22"/>
          <w:szCs w:val="22"/>
        </w:rPr>
        <w:t xml:space="preserve"> held, shall be entitled to participate in any further reconvened meeting.</w:t>
      </w:r>
    </w:p>
    <w:p w14:paraId="5A77668B"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Chair</w:t>
      </w:r>
    </w:p>
    <w:p w14:paraId="31A5BF42" w14:textId="73A822BB"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The elected chair of this body shall preside at all meetings, except where otherwise provided for in the rules of th</w:t>
      </w:r>
      <w:r w:rsidR="004A0DBF" w:rsidRPr="00322520">
        <w:rPr>
          <w:rFonts w:ascii="Arial" w:hAnsi="Arial" w:cs="Arial"/>
          <w:sz w:val="22"/>
          <w:szCs w:val="22"/>
        </w:rPr>
        <w:t>is party</w:t>
      </w:r>
      <w:r w:rsidRPr="00322520">
        <w:rPr>
          <w:rFonts w:ascii="Arial" w:hAnsi="Arial" w:cs="Arial"/>
          <w:sz w:val="22"/>
          <w:szCs w:val="22"/>
        </w:rPr>
        <w:t>.</w:t>
      </w:r>
    </w:p>
    <w:p w14:paraId="3EA71BDF" w14:textId="14496336"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In the absence of the chair </w:t>
      </w:r>
      <w:r w:rsidR="002011DB">
        <w:rPr>
          <w:rFonts w:ascii="Arial" w:hAnsi="Arial" w:cs="Arial"/>
          <w:sz w:val="22"/>
          <w:szCs w:val="22"/>
        </w:rPr>
        <w:t>a</w:t>
      </w:r>
      <w:r w:rsidRPr="00322520">
        <w:rPr>
          <w:rFonts w:ascii="Arial" w:hAnsi="Arial" w:cs="Arial"/>
          <w:sz w:val="22"/>
          <w:szCs w:val="22"/>
        </w:rPr>
        <w:t xml:space="preserve"> vice-chair shall preside and in the absence of both the secretary </w:t>
      </w:r>
      <w:proofErr w:type="gramStart"/>
      <w:r w:rsidRPr="00322520">
        <w:rPr>
          <w:rFonts w:ascii="Arial" w:hAnsi="Arial" w:cs="Arial"/>
          <w:sz w:val="22"/>
          <w:szCs w:val="22"/>
        </w:rPr>
        <w:t>or</w:t>
      </w:r>
      <w:proofErr w:type="gramEnd"/>
      <w:r w:rsidRPr="00322520">
        <w:rPr>
          <w:rFonts w:ascii="Arial" w:hAnsi="Arial" w:cs="Arial"/>
          <w:sz w:val="22"/>
          <w:szCs w:val="22"/>
        </w:rPr>
        <w:t xml:space="preserve"> other officer shall call on those present to elect a member to take the chair of the meeting. Should the office holder arrive once a member has been elected to preside in her or his place then she or he may claim, if they wish, the right to preside at the meeting once the current item of business has been disposed of.</w:t>
      </w:r>
    </w:p>
    <w:p w14:paraId="2BE50C22"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At the annual meeting the chair shall preside until a successor is elected, except where the chair is not a duly appointed delegate to the meeting; in which case the election of chair shall be taken as the first item on the agenda. The new chair shall take over the conduct of the meeting forthwith and proceed to the election of other officers and further business.</w:t>
      </w:r>
    </w:p>
    <w:p w14:paraId="0D0F5131"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Party business</w:t>
      </w:r>
    </w:p>
    <w:p w14:paraId="1FAA7A4D"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The prime function of Party meetings is to provide delegates and members with the opportunity to participate in Party activities through social contact, political debate and policy discussion; and to establish objectives for the Party in the area for campaigning, the development of Party organisation and the promotion of links with sympathetic individuals and bodies within the wider community. </w:t>
      </w:r>
    </w:p>
    <w:p w14:paraId="6A22A9F9"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Plans for campaigning on local issues, the development of community engagement and the strengthening of both links and communication with individual members, affiliates, supporters and community groups should be central to all business.</w:t>
      </w:r>
    </w:p>
    <w:p w14:paraId="4EDF92AB" w14:textId="5E6FCB15"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The agenda of all Party meetings shall be drawn up to give due priority to the Party business highlighted above, the endorsement and introduction of new members and/or delegates, the discussion of resolutions, Party policy items and other matters of interest to Party members and the receipt of reports from public representatives.</w:t>
      </w:r>
    </w:p>
    <w:p w14:paraId="720A8275"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Nominations for delegates and representatives to other bodies should be sought as widely from among Party members as possible. Wherever practicable, any vacancies to be filled shall be advertised to all members as they arise and any Party member who has indicated willingness to accept nomination shall be considered for any post, unless otherwise stated in the rules.</w:t>
      </w:r>
    </w:p>
    <w:p w14:paraId="183BC8A1" w14:textId="76C94C98"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Party business shall in general have precedence at all business meetings of this body. As far as possible the officers and/ or Executive Committee should deal with routine items of correspondence, finance and reports from other Party bodies or functional officers, provided that the general meeting shall have the opportunity to question, amend and/or ratify any recommendations put to them.</w:t>
      </w:r>
    </w:p>
    <w:p w14:paraId="488C815C"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Notice of motion</w:t>
      </w:r>
    </w:p>
    <w:p w14:paraId="5C590AB3" w14:textId="5B0E77A6" w:rsidR="002738D1"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Original motions for the general meeting of this body shall be accepted only from Party units and organisations entitled to appoint delegates to it and must be received by the secretary in writing </w:t>
      </w:r>
      <w:r w:rsidRPr="00C15AAD">
        <w:rPr>
          <w:rFonts w:ascii="Arial" w:hAnsi="Arial" w:cs="Arial"/>
          <w:sz w:val="22"/>
          <w:szCs w:val="22"/>
        </w:rPr>
        <w:t>not less than 1</w:t>
      </w:r>
      <w:r w:rsidR="00CE6326" w:rsidRPr="00C15AAD">
        <w:rPr>
          <w:rFonts w:ascii="Arial" w:hAnsi="Arial" w:cs="Arial"/>
          <w:sz w:val="22"/>
          <w:szCs w:val="22"/>
        </w:rPr>
        <w:t>0</w:t>
      </w:r>
      <w:r w:rsidRPr="00C15AAD">
        <w:rPr>
          <w:rFonts w:ascii="Arial" w:hAnsi="Arial" w:cs="Arial"/>
          <w:sz w:val="22"/>
          <w:szCs w:val="22"/>
        </w:rPr>
        <w:t xml:space="preserve"> days</w:t>
      </w:r>
      <w:r w:rsidRPr="00322520">
        <w:rPr>
          <w:rFonts w:ascii="Arial" w:hAnsi="Arial" w:cs="Arial"/>
          <w:sz w:val="22"/>
          <w:szCs w:val="22"/>
        </w:rPr>
        <w:t xml:space="preserve"> prior to the meeting for which they are intended.</w:t>
      </w:r>
      <w:r w:rsidR="00BE3816">
        <w:rPr>
          <w:rFonts w:ascii="Arial" w:hAnsi="Arial" w:cs="Arial"/>
          <w:sz w:val="22"/>
          <w:szCs w:val="22"/>
        </w:rPr>
        <w:t xml:space="preserve"> </w:t>
      </w:r>
      <w:r w:rsidR="00131629">
        <w:rPr>
          <w:rFonts w:ascii="Arial" w:hAnsi="Arial" w:cs="Arial"/>
          <w:sz w:val="22"/>
          <w:szCs w:val="22"/>
        </w:rPr>
        <w:t xml:space="preserve">  </w:t>
      </w:r>
      <w:r w:rsidR="00131629" w:rsidRPr="005619F9">
        <w:rPr>
          <w:rFonts w:ascii="Arial" w:hAnsi="Arial" w:cs="Arial"/>
          <w:sz w:val="22"/>
          <w:szCs w:val="22"/>
        </w:rPr>
        <w:t>Amendments to any motion must be received by the secretary no less than 48 hours before the start of the meeting.</w:t>
      </w:r>
      <w:r w:rsidR="00BE3816">
        <w:rPr>
          <w:rFonts w:ascii="Arial" w:hAnsi="Arial" w:cs="Arial"/>
          <w:sz w:val="22"/>
          <w:szCs w:val="22"/>
        </w:rPr>
        <w:t xml:space="preserve"> </w:t>
      </w:r>
    </w:p>
    <w:p w14:paraId="5B2FAE3F" w14:textId="77777777" w:rsidR="002738D1" w:rsidRDefault="00943A87" w:rsidP="001F79ED">
      <w:pPr>
        <w:pStyle w:val="Heading5"/>
        <w:keepNext w:val="0"/>
        <w:numPr>
          <w:ilvl w:val="4"/>
          <w:numId w:val="3"/>
        </w:numPr>
        <w:spacing w:afterLines="80" w:after="192"/>
        <w:rPr>
          <w:rFonts w:ascii="Arial" w:hAnsi="Arial" w:cs="Arial"/>
          <w:sz w:val="22"/>
          <w:szCs w:val="22"/>
        </w:rPr>
      </w:pPr>
      <w:r>
        <w:rPr>
          <w:rFonts w:ascii="Arial" w:hAnsi="Arial" w:cs="Arial"/>
          <w:sz w:val="22"/>
          <w:szCs w:val="22"/>
        </w:rPr>
        <w:t>All motions shall be no longer than 250 words, and all amendments must keep the amended motion within this limit.</w:t>
      </w:r>
    </w:p>
    <w:p w14:paraId="7F31A542" w14:textId="77777777" w:rsidR="00A6244C" w:rsidRPr="002B4A06" w:rsidRDefault="00A6244C" w:rsidP="002B4A06"/>
    <w:p w14:paraId="01494592" w14:textId="17F6EB33" w:rsidR="00131629" w:rsidRPr="0051780B" w:rsidRDefault="007E2D72" w:rsidP="007E2D72">
      <w:pPr>
        <w:pStyle w:val="Heading5"/>
        <w:keepNext w:val="0"/>
        <w:numPr>
          <w:ilvl w:val="4"/>
          <w:numId w:val="3"/>
        </w:numPr>
        <w:spacing w:afterLines="80" w:after="192"/>
        <w:rPr>
          <w:rFonts w:ascii="Arial" w:hAnsi="Arial" w:cs="Arial"/>
          <w:sz w:val="22"/>
          <w:szCs w:val="22"/>
        </w:rPr>
      </w:pPr>
      <w:r w:rsidRPr="0051780B">
        <w:rPr>
          <w:rFonts w:ascii="Arial" w:hAnsi="Arial" w:cs="Arial"/>
          <w:sz w:val="22"/>
          <w:szCs w:val="22"/>
        </w:rPr>
        <w:t xml:space="preserve">Motions for discussion shall be made available to those entitled to attend with the notice and agenda of the relevant meeting, except for emergency motions which must be sent in writing to the secretary as soon as the nature of the emergency allows before the commencement of the meeting.  Emergency business may be accepted by </w:t>
      </w:r>
      <w:proofErr w:type="gramStart"/>
      <w:r w:rsidRPr="0051780B">
        <w:rPr>
          <w:rFonts w:ascii="Arial" w:hAnsi="Arial" w:cs="Arial"/>
          <w:sz w:val="22"/>
          <w:szCs w:val="22"/>
        </w:rPr>
        <w:t>the majority of</w:t>
      </w:r>
      <w:proofErr w:type="gramEnd"/>
      <w:r w:rsidRPr="0051780B">
        <w:rPr>
          <w:rFonts w:ascii="Arial" w:hAnsi="Arial" w:cs="Arial"/>
          <w:sz w:val="22"/>
          <w:szCs w:val="22"/>
        </w:rPr>
        <w:t xml:space="preserve"> the meeting after a delegate has been allowed two minutes to explain why the motion is an emergency and on the recommendation of the chair who shall interpret the term ‘emergency’ in a bona fide </w:t>
      </w:r>
      <w:r w:rsidR="00131629" w:rsidRPr="0051780B">
        <w:rPr>
          <w:rFonts w:ascii="Arial" w:hAnsi="Arial" w:cs="Arial"/>
          <w:sz w:val="22"/>
          <w:szCs w:val="22"/>
        </w:rPr>
        <w:t>manner.</w:t>
      </w:r>
    </w:p>
    <w:p w14:paraId="52ACF154" w14:textId="225444E6" w:rsidR="00131629" w:rsidRPr="0051780B" w:rsidRDefault="0051780B" w:rsidP="00131629">
      <w:pPr>
        <w:pStyle w:val="Heading5"/>
        <w:keepNext w:val="0"/>
        <w:numPr>
          <w:ilvl w:val="4"/>
          <w:numId w:val="3"/>
        </w:numPr>
        <w:spacing w:afterLines="80" w:after="192"/>
        <w:rPr>
          <w:rFonts w:ascii="Arial" w:hAnsi="Arial" w:cs="Arial"/>
          <w:sz w:val="22"/>
          <w:szCs w:val="22"/>
        </w:rPr>
      </w:pPr>
      <w:r w:rsidRPr="002B4A06">
        <w:rPr>
          <w:rFonts w:ascii="Arial" w:hAnsi="Arial" w:cs="Arial"/>
          <w:sz w:val="22"/>
          <w:szCs w:val="22"/>
        </w:rPr>
        <w:t>Motions shall be taken in the order that they are received and</w:t>
      </w:r>
      <w:r>
        <w:rPr>
          <w:rFonts w:ascii="Arial" w:hAnsi="Arial" w:cs="Arial"/>
          <w:sz w:val="22"/>
          <w:szCs w:val="22"/>
        </w:rPr>
        <w:t xml:space="preserve"> printed on the agenda.  If a branch or affiliated organisation submits more than one motion, the second and subsequent motions shall be discussed after any motions from other branches or organisations, and subject to time and the consent of the meeting.</w:t>
      </w:r>
    </w:p>
    <w:p w14:paraId="57BE04EF"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51780B">
        <w:rPr>
          <w:rFonts w:ascii="Arial" w:hAnsi="Arial" w:cs="Arial"/>
          <w:sz w:val="22"/>
          <w:szCs w:val="22"/>
        </w:rPr>
        <w:t>Discussi</w:t>
      </w:r>
      <w:r w:rsidRPr="00131629">
        <w:rPr>
          <w:rFonts w:ascii="Arial" w:hAnsi="Arial" w:cs="Arial"/>
          <w:sz w:val="22"/>
          <w:szCs w:val="22"/>
        </w:rPr>
        <w:t>on</w:t>
      </w:r>
      <w:r w:rsidRPr="00322520">
        <w:rPr>
          <w:rFonts w:ascii="Arial" w:hAnsi="Arial" w:cs="Arial"/>
          <w:sz w:val="22"/>
          <w:szCs w:val="22"/>
        </w:rPr>
        <w:t xml:space="preserve"> of motion</w:t>
      </w:r>
    </w:p>
    <w:p w14:paraId="2FD02E06"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No motion shall be discussed at a meeting until it has been moved and seconded. Where a motion has been submitted by a Party unit or organisation it must be moved by a delegate from that Party unit or organisation.</w:t>
      </w:r>
    </w:p>
    <w:p w14:paraId="608276EB" w14:textId="1CB2416D"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Speakers shall address the chair and shall only speak once on any motion except by permission of the chair, providing that the mover of a motion or an amendment may reply to the discussion without introducing new matter for debate; such reply shall close the discussion. </w:t>
      </w:r>
      <w:r w:rsidR="00E66D22" w:rsidRPr="00322520">
        <w:rPr>
          <w:rFonts w:ascii="Arial" w:hAnsi="Arial" w:cs="Arial"/>
          <w:sz w:val="22"/>
          <w:szCs w:val="22"/>
        </w:rPr>
        <w:t xml:space="preserve"> </w:t>
      </w:r>
      <w:r w:rsidR="00DB11AA" w:rsidRPr="005619F9">
        <w:rPr>
          <w:rFonts w:ascii="Arial" w:hAnsi="Arial" w:cs="Arial"/>
          <w:sz w:val="22"/>
          <w:szCs w:val="22"/>
        </w:rPr>
        <w:t>The mover of a motion or amendment</w:t>
      </w:r>
      <w:r w:rsidR="009630B2" w:rsidRPr="005619F9">
        <w:rPr>
          <w:rFonts w:ascii="Arial" w:hAnsi="Arial" w:cs="Arial"/>
          <w:sz w:val="22"/>
          <w:szCs w:val="22"/>
        </w:rPr>
        <w:t xml:space="preserve"> and the first speaker against that motion or amendment shall speak for no longer than three minutes, and other speakers shall be no more than two minutes,</w:t>
      </w:r>
      <w:r w:rsidR="009630B2" w:rsidRPr="00322520">
        <w:rPr>
          <w:rFonts w:ascii="Arial" w:hAnsi="Arial" w:cs="Arial"/>
          <w:sz w:val="22"/>
          <w:szCs w:val="22"/>
        </w:rPr>
        <w:t xml:space="preserve"> </w:t>
      </w:r>
      <w:r w:rsidRPr="00322520">
        <w:rPr>
          <w:rFonts w:ascii="Arial" w:hAnsi="Arial" w:cs="Arial"/>
          <w:sz w:val="22"/>
          <w:szCs w:val="22"/>
        </w:rPr>
        <w:t>unless agreed by the meeting to be ‘further heard’ for a specified period.</w:t>
      </w:r>
    </w:p>
    <w:p w14:paraId="0818EDF1" w14:textId="705104CF"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Amendments shall be taken in order with one amendment being disposed of before another is moved. If an amendment is carried, the amended resolution becomes a motion to which further amendments may be moved.</w:t>
      </w:r>
    </w:p>
    <w:p w14:paraId="3F6CDE7D"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Procedural motions</w:t>
      </w:r>
    </w:p>
    <w:p w14:paraId="4EA03421"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A motion of ‘next </w:t>
      </w:r>
      <w:proofErr w:type="gramStart"/>
      <w:r w:rsidRPr="00322520">
        <w:rPr>
          <w:rFonts w:ascii="Arial" w:hAnsi="Arial" w:cs="Arial"/>
          <w:sz w:val="22"/>
          <w:szCs w:val="22"/>
        </w:rPr>
        <w:t>business’</w:t>
      </w:r>
      <w:proofErr w:type="gramEnd"/>
      <w:r w:rsidRPr="00322520">
        <w:rPr>
          <w:rFonts w:ascii="Arial" w:hAnsi="Arial" w:cs="Arial"/>
          <w:sz w:val="22"/>
          <w:szCs w:val="22"/>
        </w:rPr>
        <w:t xml:space="preserve"> shall not be taken until the mover and seconder of a motion have been heard. Any motion ‘of next business’, ‘that the vote be taken’, ‘to adjourn’, ‘of no-confidence in the chair’ shall be moved, seconded and put to the vote without discussion; after such a vote the chair need not accept a further procedural motion for a period of 20 minutes.</w:t>
      </w:r>
    </w:p>
    <w:p w14:paraId="72FCC434"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Motion to rescind resolution</w:t>
      </w:r>
    </w:p>
    <w:p w14:paraId="66000682"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No motion to rescind a resolution of this body shall be valid within three months from the date on which the resolution was carried. Notice of rescinding motion must be given in writing and made available to those entitled to attend the relevant meeting in line with rule H above.</w:t>
      </w:r>
    </w:p>
    <w:p w14:paraId="2A06A0BD"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Voting on motions</w:t>
      </w:r>
    </w:p>
    <w:p w14:paraId="5B5141A2"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Voting shall be by show of hands except where the constitution of the Party provides for a ballot vote or where this body decides otherwise. In the event of there being an equality of votes on any matter decided by a show of hands, the chair may give a casting vote </w:t>
      </w:r>
      <w:proofErr w:type="gramStart"/>
      <w:r w:rsidRPr="00322520">
        <w:rPr>
          <w:rFonts w:ascii="Arial" w:hAnsi="Arial" w:cs="Arial"/>
          <w:sz w:val="22"/>
          <w:szCs w:val="22"/>
        </w:rPr>
        <w:t>provided that</w:t>
      </w:r>
      <w:proofErr w:type="gramEnd"/>
      <w:r w:rsidRPr="00322520">
        <w:rPr>
          <w:rFonts w:ascii="Arial" w:hAnsi="Arial" w:cs="Arial"/>
          <w:sz w:val="22"/>
          <w:szCs w:val="22"/>
        </w:rPr>
        <w:t xml:space="preserve"> s/he has not used an ordinary vote. If the chair does not wish to give a casting vote, the motion is not carried.</w:t>
      </w:r>
    </w:p>
    <w:p w14:paraId="574FCEEC" w14:textId="77777777" w:rsidR="00276A81" w:rsidRPr="00322520" w:rsidRDefault="00276A81" w:rsidP="001F79ED">
      <w:pPr>
        <w:pStyle w:val="Heading4"/>
        <w:keepNext w:val="0"/>
        <w:numPr>
          <w:ilvl w:val="3"/>
          <w:numId w:val="3"/>
        </w:numPr>
        <w:spacing w:afterLines="80" w:after="192"/>
        <w:rPr>
          <w:rFonts w:ascii="Arial" w:hAnsi="Arial" w:cs="Arial"/>
          <w:sz w:val="22"/>
          <w:szCs w:val="22"/>
        </w:rPr>
      </w:pPr>
      <w:r w:rsidRPr="00322520">
        <w:rPr>
          <w:rFonts w:ascii="Arial" w:hAnsi="Arial" w:cs="Arial"/>
          <w:sz w:val="22"/>
          <w:szCs w:val="22"/>
        </w:rPr>
        <w:t>Ballot votes</w:t>
      </w:r>
    </w:p>
    <w:p w14:paraId="2BC2233B" w14:textId="6F325DFA"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The election of officers and/or representatives of this body shall be by secret paper eliminating ballot either in rounds or by preferential vote. The election of Executive Committee members or large delegations may be by secret paper ballot using a multiple vote where members may not cast more votes than the number of positions to be filled. Any quotas for women laid down in the Party constitution which apply to this body shall be incorporated in the arrangements for the secret ballot.</w:t>
      </w:r>
    </w:p>
    <w:p w14:paraId="51CE4CB3"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 xml:space="preserve">Ballot votes shall be held at meetings to select candidates and where otherwise provided for in the Party constitution; and </w:t>
      </w:r>
      <w:proofErr w:type="gramStart"/>
      <w:r w:rsidRPr="00322520">
        <w:rPr>
          <w:rFonts w:ascii="Arial" w:hAnsi="Arial" w:cs="Arial"/>
          <w:sz w:val="22"/>
          <w:szCs w:val="22"/>
        </w:rPr>
        <w:t>where</w:t>
      </w:r>
      <w:proofErr w:type="gramEnd"/>
      <w:r w:rsidRPr="00322520">
        <w:rPr>
          <w:rFonts w:ascii="Arial" w:hAnsi="Arial" w:cs="Arial"/>
          <w:sz w:val="22"/>
          <w:szCs w:val="22"/>
        </w:rPr>
        <w:t xml:space="preserve"> requested by any member supported by at least two others.</w:t>
      </w:r>
    </w:p>
    <w:p w14:paraId="726146B1" w14:textId="77777777" w:rsidR="00276A81" w:rsidRPr="00322520" w:rsidRDefault="00276A81" w:rsidP="001F79ED">
      <w:pPr>
        <w:pStyle w:val="Heading5"/>
        <w:keepNext w:val="0"/>
        <w:numPr>
          <w:ilvl w:val="4"/>
          <w:numId w:val="3"/>
        </w:numPr>
        <w:spacing w:afterLines="80" w:after="192"/>
        <w:rPr>
          <w:rFonts w:ascii="Arial" w:hAnsi="Arial" w:cs="Arial"/>
          <w:sz w:val="22"/>
          <w:szCs w:val="22"/>
        </w:rPr>
      </w:pPr>
      <w:r w:rsidRPr="00322520">
        <w:rPr>
          <w:rFonts w:ascii="Arial" w:hAnsi="Arial" w:cs="Arial"/>
          <w:sz w:val="22"/>
          <w:szCs w:val="22"/>
        </w:rPr>
        <w:t>In the event of a tie on a secret paper ballot the chair shall not have a casting vote. Where appropriate, the ballot shall be retaken and in the event of a continual tie lots may be drawn. In a preferential ballot the tie shall be broken by establishing which candidate had the highest number of first preference votes or took the earliest lead on transfers.</w:t>
      </w:r>
    </w:p>
    <w:p w14:paraId="18E1E213" w14:textId="77777777" w:rsidR="00276A81" w:rsidRPr="00322520" w:rsidRDefault="00276A81" w:rsidP="002B4A06">
      <w:pPr>
        <w:pStyle w:val="Heading4"/>
        <w:keepNext w:val="0"/>
        <w:numPr>
          <w:ilvl w:val="3"/>
          <w:numId w:val="3"/>
        </w:numPr>
        <w:spacing w:afterLines="60" w:after="144"/>
        <w:rPr>
          <w:rFonts w:ascii="Arial" w:hAnsi="Arial" w:cs="Arial"/>
          <w:sz w:val="22"/>
          <w:szCs w:val="22"/>
        </w:rPr>
      </w:pPr>
      <w:r w:rsidRPr="00322520">
        <w:rPr>
          <w:rFonts w:ascii="Arial" w:hAnsi="Arial" w:cs="Arial"/>
          <w:sz w:val="22"/>
          <w:szCs w:val="22"/>
        </w:rPr>
        <w:t>Chair’s ruling</w:t>
      </w:r>
    </w:p>
    <w:p w14:paraId="2CAAAA6D" w14:textId="77777777"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Any breach of or question to the rules or standing orders may be raised by a member rising to a point of order. The chair’s ruling on any point arising from the rules or standing orders is final unless challenged by not less than four members; such a challenge shall be put to the meeting without discussion and shall only be carried with the support of two-thirds of the members present.</w:t>
      </w:r>
    </w:p>
    <w:p w14:paraId="2A58E1EE" w14:textId="77777777" w:rsidR="00276A81" w:rsidRPr="00322520" w:rsidRDefault="00276A81" w:rsidP="002B4A06">
      <w:pPr>
        <w:pStyle w:val="Heading4"/>
        <w:keepNext w:val="0"/>
        <w:numPr>
          <w:ilvl w:val="3"/>
          <w:numId w:val="3"/>
        </w:numPr>
        <w:spacing w:afterLines="60" w:after="144"/>
        <w:rPr>
          <w:rFonts w:ascii="Arial" w:hAnsi="Arial" w:cs="Arial"/>
          <w:sz w:val="22"/>
          <w:szCs w:val="22"/>
        </w:rPr>
      </w:pPr>
      <w:r w:rsidRPr="00322520">
        <w:rPr>
          <w:rFonts w:ascii="Arial" w:hAnsi="Arial" w:cs="Arial"/>
          <w:sz w:val="22"/>
          <w:szCs w:val="22"/>
        </w:rPr>
        <w:t>Miscellaneous</w:t>
      </w:r>
    </w:p>
    <w:p w14:paraId="2EE02222" w14:textId="77777777"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 xml:space="preserve">Party meetings and events shall be conducted in a friendly and orderly manner and organised in such a way as to maximise participation from members. No member shall be precluded from attendance because they cannot gain access to the meeting place for any reason. Harassment or intimidation of any member is unacceptable as is any form of discrimination </w:t>
      </w:r>
      <w:proofErr w:type="gramStart"/>
      <w:r w:rsidRPr="00322520">
        <w:rPr>
          <w:rFonts w:ascii="Arial" w:hAnsi="Arial" w:cs="Arial"/>
          <w:sz w:val="22"/>
          <w:szCs w:val="22"/>
        </w:rPr>
        <w:t>on the basis of</w:t>
      </w:r>
      <w:proofErr w:type="gramEnd"/>
      <w:r w:rsidRPr="00322520">
        <w:rPr>
          <w:rFonts w:ascii="Arial" w:hAnsi="Arial" w:cs="Arial"/>
          <w:sz w:val="22"/>
          <w:szCs w:val="22"/>
        </w:rPr>
        <w:t xml:space="preserve"> gender, age, sexual orientation and gender identity, disability or race. Smoking is not permitted at any Party meeting.</w:t>
      </w:r>
    </w:p>
    <w:p w14:paraId="678A2E71" w14:textId="0C15B23D"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 xml:space="preserve">Any member acting in an unruly or disruptive manner, in contravention of the standing orders, may be removed from the meeting by action of the chair. The chair shall put such a motion to the meeting, which to be carried shall require the support of two-thirds of those present and voting. Any member who has been removed from two meetings during a 12-month period shall, with the approval of the </w:t>
      </w:r>
      <w:r w:rsidR="005262B1">
        <w:rPr>
          <w:rFonts w:ascii="Arial" w:hAnsi="Arial" w:cs="Arial"/>
          <w:sz w:val="22"/>
          <w:szCs w:val="22"/>
        </w:rPr>
        <w:t>regional director</w:t>
      </w:r>
      <w:r w:rsidRPr="00322520">
        <w:rPr>
          <w:rFonts w:ascii="Arial" w:hAnsi="Arial" w:cs="Arial"/>
          <w:sz w:val="22"/>
          <w:szCs w:val="22"/>
        </w:rPr>
        <w:t>, be ineligible to attend meetings of this body for the next 12 months.</w:t>
      </w:r>
    </w:p>
    <w:p w14:paraId="3B2498D1" w14:textId="77777777"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This Party unit accepts the principle of minimum quotas for women at all levels of representation within the Party and shall take steps to ensure that 50 per cent of any delegation shall be women and, where only one delegate is appointed, a woman shall hold the position at least every other year.</w:t>
      </w:r>
    </w:p>
    <w:p w14:paraId="060755C2" w14:textId="77777777"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The conditions under which job shares are allowed are as follows:</w:t>
      </w:r>
    </w:p>
    <w:p w14:paraId="6271A00F" w14:textId="77777777" w:rsidR="00276A81" w:rsidRPr="00322520" w:rsidRDefault="00276A81" w:rsidP="002B4A06">
      <w:pPr>
        <w:pStyle w:val="Heading6"/>
        <w:keepNext w:val="0"/>
        <w:numPr>
          <w:ilvl w:val="5"/>
          <w:numId w:val="3"/>
        </w:numPr>
        <w:spacing w:afterLines="60" w:after="144"/>
        <w:rPr>
          <w:rFonts w:ascii="Arial" w:hAnsi="Arial" w:cs="Arial"/>
          <w:sz w:val="22"/>
          <w:szCs w:val="22"/>
        </w:rPr>
      </w:pPr>
      <w:r w:rsidRPr="00322520">
        <w:rPr>
          <w:rFonts w:ascii="Arial" w:hAnsi="Arial" w:cs="Arial"/>
          <w:sz w:val="22"/>
          <w:szCs w:val="22"/>
        </w:rPr>
        <w:t>A job can be shared by a maximum of two members.</w:t>
      </w:r>
    </w:p>
    <w:p w14:paraId="3C163C36" w14:textId="77777777" w:rsidR="00276A81" w:rsidRPr="00322520" w:rsidRDefault="00276A81" w:rsidP="002B4A06">
      <w:pPr>
        <w:pStyle w:val="Heading6"/>
        <w:keepNext w:val="0"/>
        <w:numPr>
          <w:ilvl w:val="5"/>
          <w:numId w:val="3"/>
        </w:numPr>
        <w:spacing w:afterLines="60" w:after="144"/>
        <w:rPr>
          <w:rFonts w:ascii="Arial" w:hAnsi="Arial" w:cs="Arial"/>
          <w:sz w:val="22"/>
          <w:szCs w:val="22"/>
        </w:rPr>
      </w:pPr>
      <w:r w:rsidRPr="00322520">
        <w:rPr>
          <w:rFonts w:ascii="Arial" w:hAnsi="Arial" w:cs="Arial"/>
          <w:sz w:val="22"/>
          <w:szCs w:val="22"/>
        </w:rPr>
        <w:t>Those members must be specifically nominated as a job share, by whatever system of nomination is being used by that Party unit.</w:t>
      </w:r>
    </w:p>
    <w:p w14:paraId="3C10B883" w14:textId="37638DB3" w:rsidR="00276A81" w:rsidRPr="00322520" w:rsidRDefault="00276A81" w:rsidP="002B4A06">
      <w:pPr>
        <w:pStyle w:val="Heading6"/>
        <w:keepNext w:val="0"/>
        <w:numPr>
          <w:ilvl w:val="5"/>
          <w:numId w:val="3"/>
        </w:numPr>
        <w:spacing w:afterLines="60" w:after="144"/>
        <w:rPr>
          <w:rFonts w:ascii="Arial" w:hAnsi="Arial" w:cs="Arial"/>
          <w:sz w:val="22"/>
          <w:szCs w:val="22"/>
        </w:rPr>
      </w:pPr>
      <w:r w:rsidRPr="00322520">
        <w:rPr>
          <w:rFonts w:ascii="Arial" w:hAnsi="Arial" w:cs="Arial"/>
          <w:sz w:val="22"/>
          <w:szCs w:val="22"/>
        </w:rPr>
        <w:t xml:space="preserve">Chair </w:t>
      </w:r>
      <w:r w:rsidR="00B37036" w:rsidRPr="00322520">
        <w:rPr>
          <w:rFonts w:ascii="Arial" w:hAnsi="Arial" w:cs="Arial"/>
          <w:sz w:val="22"/>
          <w:szCs w:val="22"/>
        </w:rPr>
        <w:t>and</w:t>
      </w:r>
      <w:r w:rsidRPr="00322520">
        <w:rPr>
          <w:rFonts w:ascii="Arial" w:hAnsi="Arial" w:cs="Arial"/>
          <w:sz w:val="22"/>
          <w:szCs w:val="22"/>
        </w:rPr>
        <w:t xml:space="preserve"> Treasurer</w:t>
      </w:r>
      <w:r w:rsidR="00B37036" w:rsidRPr="00322520">
        <w:rPr>
          <w:rFonts w:ascii="Arial" w:hAnsi="Arial" w:cs="Arial"/>
          <w:sz w:val="22"/>
          <w:szCs w:val="22"/>
        </w:rPr>
        <w:t xml:space="preserve"> can only be job shared</w:t>
      </w:r>
      <w:r w:rsidR="0021063B" w:rsidRPr="00322520">
        <w:rPr>
          <w:rFonts w:ascii="Arial" w:hAnsi="Arial" w:cs="Arial"/>
          <w:sz w:val="22"/>
          <w:szCs w:val="22"/>
        </w:rPr>
        <w:t xml:space="preserve"> if one sharer is from each of the two constituencies</w:t>
      </w:r>
      <w:r w:rsidRPr="00322520">
        <w:rPr>
          <w:rFonts w:ascii="Arial" w:hAnsi="Arial" w:cs="Arial"/>
          <w:sz w:val="22"/>
          <w:szCs w:val="22"/>
        </w:rPr>
        <w:t>, due to the statutory responsibilities of these roles.</w:t>
      </w:r>
    </w:p>
    <w:p w14:paraId="68834BB6" w14:textId="77777777" w:rsidR="00276A81" w:rsidRPr="00322520" w:rsidRDefault="00276A81" w:rsidP="002B4A06">
      <w:pPr>
        <w:pStyle w:val="Heading6"/>
        <w:keepNext w:val="0"/>
        <w:numPr>
          <w:ilvl w:val="5"/>
          <w:numId w:val="3"/>
        </w:numPr>
        <w:spacing w:afterLines="60" w:after="144"/>
        <w:rPr>
          <w:rFonts w:ascii="Arial" w:hAnsi="Arial" w:cs="Arial"/>
          <w:sz w:val="22"/>
          <w:szCs w:val="22"/>
        </w:rPr>
      </w:pPr>
      <w:r w:rsidRPr="00322520">
        <w:rPr>
          <w:rFonts w:ascii="Arial" w:hAnsi="Arial" w:cs="Arial"/>
          <w:sz w:val="22"/>
          <w:szCs w:val="22"/>
        </w:rPr>
        <w:t>Any members sharing a role will only have the equivalent of one vote between them either as:</w:t>
      </w:r>
    </w:p>
    <w:p w14:paraId="0FFC61F5" w14:textId="013FE712" w:rsidR="00276A81" w:rsidRPr="00322520" w:rsidRDefault="00276A81" w:rsidP="002B4A06">
      <w:pPr>
        <w:pStyle w:val="Heading7"/>
        <w:keepNext w:val="0"/>
        <w:numPr>
          <w:ilvl w:val="6"/>
          <w:numId w:val="3"/>
        </w:numPr>
        <w:spacing w:afterLines="60" w:after="144"/>
        <w:rPr>
          <w:rFonts w:ascii="Arial" w:hAnsi="Arial" w:cs="Arial"/>
          <w:sz w:val="22"/>
          <w:szCs w:val="22"/>
        </w:rPr>
      </w:pPr>
      <w:r w:rsidRPr="00322520">
        <w:rPr>
          <w:rFonts w:ascii="Arial" w:hAnsi="Arial" w:cs="Arial"/>
          <w:sz w:val="22"/>
          <w:szCs w:val="22"/>
        </w:rPr>
        <w:t xml:space="preserve">One vote each, where only one member </w:t>
      </w:r>
      <w:r w:rsidR="0021063B" w:rsidRPr="00322520">
        <w:rPr>
          <w:rFonts w:ascii="Arial" w:hAnsi="Arial" w:cs="Arial"/>
          <w:sz w:val="22"/>
          <w:szCs w:val="22"/>
        </w:rPr>
        <w:t>is</w:t>
      </w:r>
      <w:r w:rsidRPr="00322520">
        <w:rPr>
          <w:rFonts w:ascii="Arial" w:hAnsi="Arial" w:cs="Arial"/>
          <w:sz w:val="22"/>
          <w:szCs w:val="22"/>
        </w:rPr>
        <w:t xml:space="preserve"> attending any meeting at any given time; or</w:t>
      </w:r>
    </w:p>
    <w:p w14:paraId="11E187DE" w14:textId="11E3546E" w:rsidR="00276A81" w:rsidRPr="00322520" w:rsidRDefault="00276A81" w:rsidP="002B4A06">
      <w:pPr>
        <w:pStyle w:val="Heading7"/>
        <w:keepNext w:val="0"/>
        <w:numPr>
          <w:ilvl w:val="6"/>
          <w:numId w:val="3"/>
        </w:numPr>
        <w:spacing w:afterLines="60" w:after="144"/>
        <w:rPr>
          <w:rFonts w:ascii="Arial" w:hAnsi="Arial" w:cs="Arial"/>
          <w:sz w:val="22"/>
          <w:szCs w:val="22"/>
        </w:rPr>
      </w:pPr>
      <w:r w:rsidRPr="00322520">
        <w:rPr>
          <w:rFonts w:ascii="Arial" w:hAnsi="Arial" w:cs="Arial"/>
          <w:sz w:val="22"/>
          <w:szCs w:val="22"/>
        </w:rPr>
        <w:t xml:space="preserve">0.5 votes each, where both members </w:t>
      </w:r>
      <w:r w:rsidR="0021063B" w:rsidRPr="00322520">
        <w:rPr>
          <w:rFonts w:ascii="Arial" w:hAnsi="Arial" w:cs="Arial"/>
          <w:sz w:val="22"/>
          <w:szCs w:val="22"/>
        </w:rPr>
        <w:t>are</w:t>
      </w:r>
      <w:r w:rsidRPr="00322520">
        <w:rPr>
          <w:rFonts w:ascii="Arial" w:hAnsi="Arial" w:cs="Arial"/>
          <w:sz w:val="22"/>
          <w:szCs w:val="22"/>
        </w:rPr>
        <w:t xml:space="preserve"> in attendance.</w:t>
      </w:r>
    </w:p>
    <w:p w14:paraId="14260680" w14:textId="77777777" w:rsidR="00276A81" w:rsidRPr="00322520" w:rsidRDefault="00276A81" w:rsidP="002B4A06">
      <w:pPr>
        <w:pStyle w:val="Heading6"/>
        <w:keepNext w:val="0"/>
        <w:numPr>
          <w:ilvl w:val="5"/>
          <w:numId w:val="3"/>
        </w:numPr>
        <w:spacing w:afterLines="60" w:after="144"/>
        <w:rPr>
          <w:rFonts w:ascii="Arial" w:hAnsi="Arial" w:cs="Arial"/>
          <w:sz w:val="22"/>
          <w:szCs w:val="22"/>
        </w:rPr>
      </w:pPr>
      <w:r w:rsidRPr="00322520">
        <w:rPr>
          <w:rFonts w:ascii="Arial" w:hAnsi="Arial" w:cs="Arial"/>
          <w:sz w:val="22"/>
          <w:szCs w:val="22"/>
        </w:rPr>
        <w:t>Where a man and a woman are job sharing, the woman would not count towards the minimum quota for women, unless a woman is part of another job share.</w:t>
      </w:r>
    </w:p>
    <w:p w14:paraId="11D40E7B" w14:textId="77777777" w:rsidR="00276A81" w:rsidRPr="00322520" w:rsidRDefault="00276A81" w:rsidP="002B4A06">
      <w:pPr>
        <w:pStyle w:val="Heading6"/>
        <w:keepNext w:val="0"/>
        <w:numPr>
          <w:ilvl w:val="0"/>
          <w:numId w:val="0"/>
        </w:numPr>
        <w:spacing w:afterLines="60" w:after="144"/>
        <w:ind w:left="1134"/>
        <w:rPr>
          <w:rFonts w:ascii="Arial" w:hAnsi="Arial" w:cs="Arial"/>
          <w:sz w:val="22"/>
          <w:szCs w:val="22"/>
        </w:rPr>
      </w:pPr>
      <w:r w:rsidRPr="00322520">
        <w:rPr>
          <w:rFonts w:ascii="Arial" w:hAnsi="Arial" w:cs="Arial"/>
          <w:sz w:val="22"/>
          <w:szCs w:val="22"/>
        </w:rPr>
        <w:t>For positions requiring access to data, a personal data form must be signed and returned by each job sharer.</w:t>
      </w:r>
    </w:p>
    <w:p w14:paraId="0F3C3E15" w14:textId="77777777" w:rsidR="00276A81" w:rsidRPr="00322520" w:rsidRDefault="00276A81" w:rsidP="002B4A06">
      <w:pPr>
        <w:pStyle w:val="Heading5"/>
        <w:keepNext w:val="0"/>
        <w:numPr>
          <w:ilvl w:val="4"/>
          <w:numId w:val="3"/>
        </w:numPr>
        <w:spacing w:afterLines="60" w:after="144"/>
        <w:rPr>
          <w:rFonts w:ascii="Arial" w:hAnsi="Arial" w:cs="Arial"/>
          <w:sz w:val="22"/>
          <w:szCs w:val="22"/>
        </w:rPr>
      </w:pPr>
      <w:r w:rsidRPr="00322520">
        <w:rPr>
          <w:rFonts w:ascii="Arial" w:hAnsi="Arial" w:cs="Arial"/>
          <w:sz w:val="22"/>
          <w:szCs w:val="22"/>
        </w:rPr>
        <w:t xml:space="preserve">The general provisions of the constitution and rules of the Party shall apply to this body. No changes shall be made to the rules and standing orders of this organisation except at an annual or special meeting called for this purpose and carried with the support of two-thirds of the members present. No alteration shall be effective until it has received the approval of the appropriate officer of the NEC of the Party. </w:t>
      </w:r>
    </w:p>
    <w:p w14:paraId="165F1E9A" w14:textId="72DBE628" w:rsidR="00E8495F" w:rsidRPr="002B4A06" w:rsidRDefault="005315A6" w:rsidP="001F79ED">
      <w:pPr>
        <w:spacing w:afterLines="80" w:after="192"/>
        <w:rPr>
          <w:rFonts w:ascii="Arial" w:hAnsi="Arial"/>
          <w:i/>
          <w:iCs/>
          <w:sz w:val="22"/>
          <w:szCs w:val="22"/>
        </w:rPr>
      </w:pPr>
      <w:r>
        <w:rPr>
          <w:rFonts w:ascii="Arial" w:hAnsi="Arial"/>
          <w:i/>
          <w:iCs/>
          <w:sz w:val="22"/>
          <w:szCs w:val="22"/>
        </w:rPr>
        <w:t>For ratification by the general committee at the AGM on 15 March 2024</w:t>
      </w:r>
    </w:p>
    <w:p w14:paraId="0B9F106C" w14:textId="77777777" w:rsidR="005315A6" w:rsidRPr="00322520" w:rsidRDefault="005315A6" w:rsidP="001F79ED">
      <w:pPr>
        <w:spacing w:afterLines="80" w:after="192"/>
        <w:rPr>
          <w:rFonts w:ascii="Arial" w:hAnsi="Arial"/>
          <w:sz w:val="22"/>
          <w:szCs w:val="22"/>
        </w:rPr>
      </w:pPr>
    </w:p>
    <w:sectPr w:rsidR="005315A6" w:rsidRPr="00322520" w:rsidSect="00960317">
      <w:footerReference w:type="default" r:id="rId11"/>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57AF" w14:textId="77777777" w:rsidR="00574E69" w:rsidRDefault="00574E69" w:rsidP="006E20E2">
      <w:pPr>
        <w:spacing w:after="0"/>
      </w:pPr>
      <w:r>
        <w:separator/>
      </w:r>
    </w:p>
  </w:endnote>
  <w:endnote w:type="continuationSeparator" w:id="0">
    <w:p w14:paraId="6021753B" w14:textId="77777777" w:rsidR="00574E69" w:rsidRDefault="00574E69" w:rsidP="006E2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FA42" w14:textId="77777777" w:rsidR="006E20E2" w:rsidRDefault="006E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CF16" w14:textId="77777777" w:rsidR="00574E69" w:rsidRDefault="00574E69" w:rsidP="006E20E2">
      <w:pPr>
        <w:spacing w:after="0"/>
      </w:pPr>
      <w:r>
        <w:separator/>
      </w:r>
    </w:p>
  </w:footnote>
  <w:footnote w:type="continuationSeparator" w:id="0">
    <w:p w14:paraId="129DE5CB" w14:textId="77777777" w:rsidR="00574E69" w:rsidRDefault="00574E69" w:rsidP="006E20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763"/>
    <w:multiLevelType w:val="hybridMultilevel"/>
    <w:tmpl w:val="64A80F80"/>
    <w:lvl w:ilvl="0" w:tplc="9FAE8224">
      <w:start w:val="1"/>
      <w:numFmt w:val="decimal"/>
      <w:suff w:val="nothing"/>
      <w:lvlText w:val="Appendix %1"/>
      <w:lvlJc w:val="left"/>
      <w:pPr>
        <w:ind w:left="0" w:firstLine="0"/>
      </w:pPr>
      <w:rPr>
        <w:rFonts w:hint="default"/>
      </w:rPr>
    </w:lvl>
    <w:lvl w:ilvl="1" w:tplc="3670F04C">
      <w:start w:val="1"/>
      <w:numFmt w:val="upperRoman"/>
      <w:lvlText w:val="Clause %2."/>
      <w:lvlJc w:val="left"/>
      <w:pPr>
        <w:tabs>
          <w:tab w:val="num" w:pos="227"/>
        </w:tabs>
        <w:ind w:left="0" w:firstLine="0"/>
      </w:pPr>
      <w:rPr>
        <w:rFonts w:hint="default"/>
      </w:rPr>
    </w:lvl>
    <w:lvl w:ilvl="2" w:tplc="1BB089D8">
      <w:start w:val="1"/>
      <w:numFmt w:val="decimal"/>
      <w:lvlText w:val="%3."/>
      <w:lvlJc w:val="left"/>
      <w:pPr>
        <w:ind w:left="284" w:hanging="284"/>
      </w:pPr>
      <w:rPr>
        <w:rFonts w:hint="default"/>
      </w:rPr>
    </w:lvl>
    <w:lvl w:ilvl="3" w:tplc="9FDC59F2">
      <w:start w:val="1"/>
      <w:numFmt w:val="upperLetter"/>
      <w:lvlText w:val="%4."/>
      <w:lvlJc w:val="left"/>
      <w:pPr>
        <w:ind w:left="567" w:hanging="283"/>
      </w:pPr>
      <w:rPr>
        <w:rFonts w:hint="default"/>
      </w:rPr>
    </w:lvl>
    <w:lvl w:ilvl="4" w:tplc="FCDC3D8C">
      <w:start w:val="1"/>
      <w:numFmt w:val="lowerRoman"/>
      <w:lvlText w:val="%5."/>
      <w:lvlJc w:val="left"/>
      <w:pPr>
        <w:ind w:left="851" w:hanging="284"/>
      </w:pPr>
      <w:rPr>
        <w:rFonts w:hint="default"/>
      </w:rPr>
    </w:lvl>
    <w:lvl w:ilvl="5" w:tplc="77C65B44">
      <w:start w:val="1"/>
      <w:numFmt w:val="lowerLetter"/>
      <w:lvlText w:val="%6."/>
      <w:lvlJc w:val="left"/>
      <w:pPr>
        <w:ind w:left="1134" w:hanging="283"/>
      </w:pPr>
      <w:rPr>
        <w:rFonts w:hint="default"/>
      </w:rPr>
    </w:lvl>
    <w:lvl w:ilvl="6" w:tplc="DAA8F072">
      <w:start w:val="1"/>
      <w:numFmt w:val="decimal"/>
      <w:lvlText w:val="%7."/>
      <w:lvlJc w:val="left"/>
      <w:pPr>
        <w:ind w:left="1418" w:hanging="284"/>
      </w:pPr>
      <w:rPr>
        <w:rFonts w:hint="default"/>
      </w:rPr>
    </w:lvl>
    <w:lvl w:ilvl="7" w:tplc="0FF80A0C">
      <w:start w:val="1"/>
      <w:numFmt w:val="lowerLetter"/>
      <w:lvlText w:val="%8."/>
      <w:lvlJc w:val="left"/>
      <w:pPr>
        <w:ind w:left="1701" w:hanging="283"/>
      </w:pPr>
      <w:rPr>
        <w:rFonts w:hint="default"/>
      </w:rPr>
    </w:lvl>
    <w:lvl w:ilvl="8" w:tplc="F26A5A88">
      <w:start w:val="1"/>
      <w:numFmt w:val="lowerRoman"/>
      <w:lvlText w:val="%9."/>
      <w:lvlJc w:val="left"/>
      <w:pPr>
        <w:ind w:left="1985" w:hanging="284"/>
      </w:pPr>
      <w:rPr>
        <w:rFonts w:hint="default"/>
      </w:rPr>
    </w:lvl>
  </w:abstractNum>
  <w:abstractNum w:abstractNumId="1" w15:restartNumberingAfterBreak="0">
    <w:nsid w:val="19980C54"/>
    <w:multiLevelType w:val="multilevel"/>
    <w:tmpl w:val="468E3E48"/>
    <w:lvl w:ilvl="0">
      <w:start w:val="11"/>
      <w:numFmt w:val="decimal"/>
      <w:pStyle w:val="Heading1"/>
      <w:lvlText w:val="Chapter %1"/>
      <w:lvlJc w:val="left"/>
      <w:pPr>
        <w:ind w:left="0" w:firstLine="0"/>
      </w:pPr>
      <w:rPr>
        <w:rFonts w:hint="default"/>
      </w:rPr>
    </w:lvl>
    <w:lvl w:ilvl="1">
      <w:start w:val="1"/>
      <w:numFmt w:val="upperRoman"/>
      <w:pStyle w:val="Heading2"/>
      <w:lvlText w:val="Clause %2."/>
      <w:lvlJc w:val="left"/>
      <w:pPr>
        <w:tabs>
          <w:tab w:val="num" w:pos="0"/>
        </w:tabs>
        <w:ind w:left="0" w:firstLine="0"/>
      </w:pPr>
      <w:rPr>
        <w:rFonts w:hint="default"/>
      </w:rPr>
    </w:lvl>
    <w:lvl w:ilvl="2">
      <w:start w:val="1"/>
      <w:numFmt w:val="decimal"/>
      <w:pStyle w:val="Heading3"/>
      <w:lvlText w:val="%3."/>
      <w:lvlJc w:val="left"/>
      <w:pPr>
        <w:ind w:left="284" w:hanging="284"/>
      </w:pPr>
      <w:rPr>
        <w:rFonts w:ascii="Open Sans" w:hAnsi="Open Sans" w:cs="Open Sans" w:hint="default"/>
        <w:b w:val="0"/>
      </w:rPr>
    </w:lvl>
    <w:lvl w:ilvl="3">
      <w:start w:val="1"/>
      <w:numFmt w:val="upperLetter"/>
      <w:pStyle w:val="Heading4"/>
      <w:lvlText w:val="%4."/>
      <w:lvlJc w:val="left"/>
      <w:pPr>
        <w:ind w:left="567" w:hanging="283"/>
      </w:pPr>
      <w:rPr>
        <w:rFonts w:hint="default"/>
      </w:rPr>
    </w:lvl>
    <w:lvl w:ilvl="4">
      <w:start w:val="1"/>
      <w:numFmt w:val="lowerRoman"/>
      <w:pStyle w:val="Heading5"/>
      <w:lvlText w:val="%5."/>
      <w:lvlJc w:val="left"/>
      <w:pPr>
        <w:ind w:left="851" w:hanging="284"/>
      </w:pPr>
      <w:rPr>
        <w:rFonts w:ascii="Open Sans" w:hAnsi="Open Sans" w:cs="Open Sans" w:hint="default"/>
      </w:rPr>
    </w:lvl>
    <w:lvl w:ilvl="5">
      <w:start w:val="1"/>
      <w:numFmt w:val="lowerLetter"/>
      <w:pStyle w:val="Heading6"/>
      <w:lvlText w:val="%6."/>
      <w:lvlJc w:val="left"/>
      <w:pPr>
        <w:ind w:left="1134" w:hanging="283"/>
      </w:pPr>
      <w:rPr>
        <w:rFonts w:hint="default"/>
      </w:rPr>
    </w:lvl>
    <w:lvl w:ilvl="6">
      <w:start w:val="1"/>
      <w:numFmt w:val="decimal"/>
      <w:pStyle w:val="Heading7"/>
      <w:lvlText w:val="%7."/>
      <w:lvlJc w:val="left"/>
      <w:pPr>
        <w:ind w:left="1418" w:hanging="284"/>
      </w:pPr>
      <w:rPr>
        <w:rFonts w:hint="default"/>
      </w:rPr>
    </w:lvl>
    <w:lvl w:ilvl="7">
      <w:start w:val="1"/>
      <w:numFmt w:val="lowerLetter"/>
      <w:pStyle w:val="Heading8"/>
      <w:lvlText w:val="%8."/>
      <w:lvlJc w:val="left"/>
      <w:pPr>
        <w:ind w:left="850" w:hanging="283"/>
      </w:pPr>
      <w:rPr>
        <w:rFonts w:hint="default"/>
      </w:rPr>
    </w:lvl>
    <w:lvl w:ilvl="8">
      <w:start w:val="1"/>
      <w:numFmt w:val="lowerRoman"/>
      <w:pStyle w:val="Heading9"/>
      <w:lvlText w:val="%9."/>
      <w:lvlJc w:val="left"/>
      <w:pPr>
        <w:ind w:left="1985" w:hanging="284"/>
      </w:pPr>
      <w:rPr>
        <w:rFonts w:hint="default"/>
      </w:rPr>
    </w:lvl>
  </w:abstractNum>
  <w:abstractNum w:abstractNumId="2" w15:restartNumberingAfterBreak="0">
    <w:nsid w:val="3FC238E7"/>
    <w:multiLevelType w:val="hybridMultilevel"/>
    <w:tmpl w:val="83D27D10"/>
    <w:lvl w:ilvl="0" w:tplc="44141C9A">
      <w:start w:val="1"/>
      <w:numFmt w:val="upperLetter"/>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BFE14B5"/>
    <w:multiLevelType w:val="multilevel"/>
    <w:tmpl w:val="D362F8E2"/>
    <w:lvl w:ilvl="0">
      <w:start w:val="1"/>
      <w:numFmt w:val="decimal"/>
      <w:suff w:val="space"/>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4" w15:restartNumberingAfterBreak="0">
    <w:nsid w:val="7D60171A"/>
    <w:multiLevelType w:val="multilevel"/>
    <w:tmpl w:val="009CD608"/>
    <w:lvl w:ilvl="0">
      <w:start w:val="12"/>
      <w:numFmt w:val="decimal"/>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5" w15:restartNumberingAfterBreak="0">
    <w:nsid w:val="7DC41AB6"/>
    <w:multiLevelType w:val="multilevel"/>
    <w:tmpl w:val="9F82D4C4"/>
    <w:lvl w:ilvl="0">
      <w:start w:val="1"/>
      <w:numFmt w:val="none"/>
      <w:lvlText w:val="Appendix 1"/>
      <w:lvlJc w:val="left"/>
      <w:pPr>
        <w:ind w:left="851" w:firstLine="0"/>
      </w:pPr>
      <w:rPr>
        <w:rFonts w:hint="default"/>
      </w:rPr>
    </w:lvl>
    <w:lvl w:ilvl="1">
      <w:start w:val="1"/>
      <w:numFmt w:val="upperRoman"/>
      <w:lvlText w:val="Clause %2."/>
      <w:lvlJc w:val="left"/>
      <w:pPr>
        <w:tabs>
          <w:tab w:val="num" w:pos="0"/>
        </w:tabs>
        <w:ind w:left="0" w:firstLine="0"/>
      </w:pPr>
      <w:rPr>
        <w:rFonts w:hint="default"/>
      </w:rPr>
    </w:lvl>
    <w:lvl w:ilvl="2">
      <w:start w:val="1"/>
      <w:numFmt w:val="decimal"/>
      <w:lvlText w:val="%3."/>
      <w:lvlJc w:val="left"/>
      <w:pPr>
        <w:ind w:left="284" w:hanging="284"/>
      </w:pPr>
      <w:rPr>
        <w:rFonts w:ascii="Open Sans" w:hAnsi="Open Sans" w:cs="Open San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ascii="Open Sans" w:hAnsi="Open Sans" w:cs="Open San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num w:numId="1" w16cid:durableId="863326928">
    <w:abstractNumId w:val="3"/>
  </w:num>
  <w:num w:numId="2" w16cid:durableId="1310287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417047">
    <w:abstractNumId w:val="1"/>
  </w:num>
  <w:num w:numId="4" w16cid:durableId="60438635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2824316">
    <w:abstractNumId w:val="1"/>
  </w:num>
  <w:num w:numId="6" w16cid:durableId="996956574">
    <w:abstractNumId w:val="2"/>
  </w:num>
  <w:num w:numId="7" w16cid:durableId="100474360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124925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612357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31746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35691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5472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3873627">
    <w:abstractNumId w:val="0"/>
  </w:num>
  <w:num w:numId="14" w16cid:durableId="136860328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10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69"/>
    <w:rsid w:val="00003AEA"/>
    <w:rsid w:val="00045EE1"/>
    <w:rsid w:val="00050ED3"/>
    <w:rsid w:val="000558B9"/>
    <w:rsid w:val="00086021"/>
    <w:rsid w:val="000C1ED5"/>
    <w:rsid w:val="00131629"/>
    <w:rsid w:val="00135AE9"/>
    <w:rsid w:val="0015370B"/>
    <w:rsid w:val="00154AAA"/>
    <w:rsid w:val="001754CC"/>
    <w:rsid w:val="001A5643"/>
    <w:rsid w:val="001A72CF"/>
    <w:rsid w:val="001B0F20"/>
    <w:rsid w:val="001B1395"/>
    <w:rsid w:val="001D32F2"/>
    <w:rsid w:val="001F79ED"/>
    <w:rsid w:val="002011DB"/>
    <w:rsid w:val="0021063B"/>
    <w:rsid w:val="002600EC"/>
    <w:rsid w:val="00271466"/>
    <w:rsid w:val="002738D1"/>
    <w:rsid w:val="00276A81"/>
    <w:rsid w:val="00281496"/>
    <w:rsid w:val="002B4A06"/>
    <w:rsid w:val="002D6980"/>
    <w:rsid w:val="002E3DFD"/>
    <w:rsid w:val="0031470E"/>
    <w:rsid w:val="00322520"/>
    <w:rsid w:val="00325500"/>
    <w:rsid w:val="00326537"/>
    <w:rsid w:val="00337F54"/>
    <w:rsid w:val="003B45EF"/>
    <w:rsid w:val="0041065F"/>
    <w:rsid w:val="00492FE0"/>
    <w:rsid w:val="00494249"/>
    <w:rsid w:val="004A0DBF"/>
    <w:rsid w:val="004E4369"/>
    <w:rsid w:val="004E6823"/>
    <w:rsid w:val="00513542"/>
    <w:rsid w:val="0051780B"/>
    <w:rsid w:val="00520038"/>
    <w:rsid w:val="005262B1"/>
    <w:rsid w:val="005315A6"/>
    <w:rsid w:val="005619F9"/>
    <w:rsid w:val="00574E69"/>
    <w:rsid w:val="00580596"/>
    <w:rsid w:val="006154FE"/>
    <w:rsid w:val="006218F3"/>
    <w:rsid w:val="00632E49"/>
    <w:rsid w:val="0067358B"/>
    <w:rsid w:val="0067458A"/>
    <w:rsid w:val="006C69A3"/>
    <w:rsid w:val="006E20E2"/>
    <w:rsid w:val="006E34D9"/>
    <w:rsid w:val="006F7C7C"/>
    <w:rsid w:val="007535E0"/>
    <w:rsid w:val="007619F2"/>
    <w:rsid w:val="0078360F"/>
    <w:rsid w:val="007B41FB"/>
    <w:rsid w:val="007D2908"/>
    <w:rsid w:val="007E2D72"/>
    <w:rsid w:val="00800189"/>
    <w:rsid w:val="008602F8"/>
    <w:rsid w:val="00861865"/>
    <w:rsid w:val="00863DB6"/>
    <w:rsid w:val="00871DFE"/>
    <w:rsid w:val="008A0757"/>
    <w:rsid w:val="008D5B55"/>
    <w:rsid w:val="009062F4"/>
    <w:rsid w:val="0092124D"/>
    <w:rsid w:val="00943A87"/>
    <w:rsid w:val="00960317"/>
    <w:rsid w:val="009630B2"/>
    <w:rsid w:val="00980F3A"/>
    <w:rsid w:val="009B4F9B"/>
    <w:rsid w:val="009C783B"/>
    <w:rsid w:val="009E4A6E"/>
    <w:rsid w:val="009E6B12"/>
    <w:rsid w:val="009F3259"/>
    <w:rsid w:val="00A27D22"/>
    <w:rsid w:val="00A36331"/>
    <w:rsid w:val="00A52991"/>
    <w:rsid w:val="00A57FD9"/>
    <w:rsid w:val="00A6244C"/>
    <w:rsid w:val="00A8364A"/>
    <w:rsid w:val="00A966B4"/>
    <w:rsid w:val="00B006F1"/>
    <w:rsid w:val="00B12313"/>
    <w:rsid w:val="00B13977"/>
    <w:rsid w:val="00B37036"/>
    <w:rsid w:val="00B517F3"/>
    <w:rsid w:val="00BD1969"/>
    <w:rsid w:val="00BE3816"/>
    <w:rsid w:val="00BF389D"/>
    <w:rsid w:val="00C07DB9"/>
    <w:rsid w:val="00C11CFF"/>
    <w:rsid w:val="00C15AAD"/>
    <w:rsid w:val="00CB619E"/>
    <w:rsid w:val="00CD3398"/>
    <w:rsid w:val="00CD6A03"/>
    <w:rsid w:val="00CE6326"/>
    <w:rsid w:val="00D363D1"/>
    <w:rsid w:val="00D7702B"/>
    <w:rsid w:val="00DB11AA"/>
    <w:rsid w:val="00DD3DB1"/>
    <w:rsid w:val="00DF5E16"/>
    <w:rsid w:val="00DF7EBA"/>
    <w:rsid w:val="00E12BE9"/>
    <w:rsid w:val="00E25D25"/>
    <w:rsid w:val="00E26B6B"/>
    <w:rsid w:val="00E533EF"/>
    <w:rsid w:val="00E5384F"/>
    <w:rsid w:val="00E66D22"/>
    <w:rsid w:val="00E72A5A"/>
    <w:rsid w:val="00E8495F"/>
    <w:rsid w:val="00EA7C36"/>
    <w:rsid w:val="00EE3EFF"/>
    <w:rsid w:val="00F12664"/>
    <w:rsid w:val="00F15B43"/>
    <w:rsid w:val="00F362BD"/>
    <w:rsid w:val="00F37405"/>
    <w:rsid w:val="00F54EB2"/>
    <w:rsid w:val="00F6283F"/>
    <w:rsid w:val="00F663BC"/>
    <w:rsid w:val="00F77BE8"/>
    <w:rsid w:val="00F80BA5"/>
    <w:rsid w:val="00F82BCD"/>
    <w:rsid w:val="00F84AC6"/>
    <w:rsid w:val="00F96FD7"/>
    <w:rsid w:val="00FB1F41"/>
    <w:rsid w:val="00FC0702"/>
    <w:rsid w:val="00FD4163"/>
    <w:rsid w:val="00FE4B2F"/>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C4A2"/>
  <w15:chartTrackingRefBased/>
  <w15:docId w15:val="{27B102BD-96F4-42B8-93E7-6BC1ED7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FB"/>
    <w:pPr>
      <w:keepNext/>
      <w:spacing w:after="120"/>
    </w:pPr>
    <w:rPr>
      <w:rFonts w:ascii="Open Sans" w:hAnsi="Open Sans" w:cs="Arial"/>
      <w:bCs/>
      <w:sz w:val="18"/>
      <w:szCs w:val="24"/>
      <w:lang w:eastAsia="en-US"/>
    </w:rPr>
  </w:style>
  <w:style w:type="paragraph" w:styleId="Heading1">
    <w:name w:val="heading 1"/>
    <w:basedOn w:val="Normal"/>
    <w:next w:val="Normal"/>
    <w:link w:val="Heading1Char"/>
    <w:qFormat/>
    <w:rsid w:val="001B0F20"/>
    <w:pPr>
      <w:numPr>
        <w:numId w:val="5"/>
      </w:numPr>
      <w:spacing w:before="240" w:after="60"/>
      <w:outlineLvl w:val="0"/>
    </w:pPr>
    <w:rPr>
      <w:b/>
      <w:bCs w:val="0"/>
      <w:kern w:val="32"/>
      <w:sz w:val="32"/>
      <w:szCs w:val="32"/>
    </w:rPr>
  </w:style>
  <w:style w:type="paragraph" w:styleId="Heading2">
    <w:name w:val="heading 2"/>
    <w:basedOn w:val="Normal"/>
    <w:next w:val="Normal"/>
    <w:link w:val="Heading2Char"/>
    <w:qFormat/>
    <w:rsid w:val="006E20E2"/>
    <w:pPr>
      <w:numPr>
        <w:ilvl w:val="1"/>
        <w:numId w:val="5"/>
      </w:numPr>
      <w:spacing w:before="240" w:after="60"/>
      <w:outlineLvl w:val="1"/>
    </w:pPr>
    <w:rPr>
      <w:b/>
      <w:bCs w:val="0"/>
      <w:iCs/>
      <w:sz w:val="28"/>
      <w:szCs w:val="28"/>
    </w:rPr>
  </w:style>
  <w:style w:type="paragraph" w:styleId="Heading3">
    <w:name w:val="heading 3"/>
    <w:aliases w:val="Text"/>
    <w:basedOn w:val="Normal"/>
    <w:next w:val="Normal"/>
    <w:link w:val="Heading3Char"/>
    <w:qFormat/>
    <w:rsid w:val="006E20E2"/>
    <w:pPr>
      <w:keepLines/>
      <w:numPr>
        <w:ilvl w:val="2"/>
        <w:numId w:val="5"/>
      </w:numPr>
      <w:spacing w:before="240" w:after="60"/>
      <w:outlineLvl w:val="2"/>
    </w:pPr>
    <w:rPr>
      <w:bCs w:val="0"/>
      <w:szCs w:val="26"/>
    </w:rPr>
  </w:style>
  <w:style w:type="paragraph" w:styleId="Heading4">
    <w:name w:val="heading 4"/>
    <w:basedOn w:val="Heading3"/>
    <w:next w:val="Normal"/>
    <w:link w:val="Heading4Char"/>
    <w:uiPriority w:val="9"/>
    <w:unhideWhenUsed/>
    <w:qFormat/>
    <w:rsid w:val="00BD1969"/>
    <w:pPr>
      <w:numPr>
        <w:ilvl w:val="3"/>
      </w:numPr>
      <w:spacing w:before="0" w:after="120"/>
      <w:outlineLvl w:val="3"/>
    </w:pPr>
    <w:rPr>
      <w:rFonts w:eastAsiaTheme="majorEastAsia" w:cstheme="majorBidi"/>
      <w:bCs/>
      <w:kern w:val="32"/>
    </w:rPr>
  </w:style>
  <w:style w:type="paragraph" w:styleId="Heading5">
    <w:name w:val="heading 5"/>
    <w:basedOn w:val="Heading4"/>
    <w:next w:val="Normal"/>
    <w:link w:val="Heading5Char"/>
    <w:uiPriority w:val="9"/>
    <w:unhideWhenUsed/>
    <w:qFormat/>
    <w:rsid w:val="00BD1969"/>
    <w:pPr>
      <w:keepLines w:val="0"/>
      <w:numPr>
        <w:ilvl w:val="4"/>
      </w:numPr>
      <w:outlineLvl w:val="4"/>
    </w:pPr>
  </w:style>
  <w:style w:type="paragraph" w:styleId="Heading6">
    <w:name w:val="heading 6"/>
    <w:basedOn w:val="Heading5"/>
    <w:next w:val="Normal"/>
    <w:link w:val="Heading6Char"/>
    <w:uiPriority w:val="9"/>
    <w:unhideWhenUsed/>
    <w:qFormat/>
    <w:rsid w:val="00BD1969"/>
    <w:pPr>
      <w:numPr>
        <w:ilvl w:val="5"/>
      </w:numPr>
      <w:outlineLvl w:val="5"/>
    </w:pPr>
    <w:rPr>
      <w:iCs/>
    </w:rPr>
  </w:style>
  <w:style w:type="paragraph" w:styleId="Heading7">
    <w:name w:val="heading 7"/>
    <w:basedOn w:val="Heading6"/>
    <w:next w:val="Normal"/>
    <w:link w:val="Heading7Char"/>
    <w:uiPriority w:val="9"/>
    <w:unhideWhenUsed/>
    <w:qFormat/>
    <w:rsid w:val="00BD1969"/>
    <w:pPr>
      <w:numPr>
        <w:ilvl w:val="6"/>
      </w:numPr>
      <w:outlineLvl w:val="6"/>
    </w:pPr>
    <w:rPr>
      <w:iCs w:val="0"/>
    </w:rPr>
  </w:style>
  <w:style w:type="paragraph" w:styleId="Heading8">
    <w:name w:val="heading 8"/>
    <w:basedOn w:val="Heading7"/>
    <w:next w:val="Normal"/>
    <w:link w:val="Heading8Char"/>
    <w:uiPriority w:val="9"/>
    <w:unhideWhenUsed/>
    <w:qFormat/>
    <w:rsid w:val="00BD1969"/>
    <w:pPr>
      <w:numPr>
        <w:ilvl w:val="7"/>
      </w:numPr>
      <w:outlineLvl w:val="7"/>
    </w:pPr>
    <w:rPr>
      <w:szCs w:val="20"/>
    </w:rPr>
  </w:style>
  <w:style w:type="paragraph" w:styleId="Heading9">
    <w:name w:val="heading 9"/>
    <w:basedOn w:val="Heading8"/>
    <w:next w:val="Normal"/>
    <w:link w:val="Heading9Char"/>
    <w:uiPriority w:val="9"/>
    <w:unhideWhenUsed/>
    <w:qFormat/>
    <w:rsid w:val="00BD196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customStyle="1" w:styleId="Heading4Char">
    <w:name w:val="Heading 4 Char"/>
    <w:basedOn w:val="DefaultParagraphFont"/>
    <w:link w:val="Heading4"/>
    <w:uiPriority w:val="9"/>
    <w:rsid w:val="00BD1969"/>
    <w:rPr>
      <w:rFonts w:ascii="Open Sans" w:eastAsiaTheme="majorEastAsia" w:hAnsi="Open Sans" w:cstheme="majorBidi"/>
      <w:bCs/>
      <w:kern w:val="32"/>
      <w:sz w:val="18"/>
      <w:szCs w:val="26"/>
      <w:lang w:eastAsia="en-US"/>
    </w:rPr>
  </w:style>
  <w:style w:type="character" w:customStyle="1" w:styleId="Heading5Char">
    <w:name w:val="Heading 5 Char"/>
    <w:basedOn w:val="DefaultParagraphFont"/>
    <w:link w:val="Heading5"/>
    <w:uiPriority w:val="9"/>
    <w:rsid w:val="00BD1969"/>
    <w:rPr>
      <w:rFonts w:ascii="Open Sans" w:eastAsiaTheme="majorEastAsia" w:hAnsi="Open Sans" w:cstheme="majorBidi"/>
      <w:bCs/>
      <w:kern w:val="32"/>
      <w:sz w:val="18"/>
      <w:szCs w:val="26"/>
      <w:lang w:eastAsia="en-US"/>
    </w:rPr>
  </w:style>
  <w:style w:type="character" w:customStyle="1" w:styleId="Heading6Char">
    <w:name w:val="Heading 6 Char"/>
    <w:basedOn w:val="DefaultParagraphFont"/>
    <w:link w:val="Heading6"/>
    <w:uiPriority w:val="9"/>
    <w:rsid w:val="00BD1969"/>
    <w:rPr>
      <w:rFonts w:ascii="Open Sans" w:eastAsiaTheme="majorEastAsia" w:hAnsi="Open Sans" w:cstheme="majorBidi"/>
      <w:bCs/>
      <w:iCs/>
      <w:kern w:val="32"/>
      <w:sz w:val="18"/>
      <w:szCs w:val="26"/>
      <w:lang w:eastAsia="en-US"/>
    </w:rPr>
  </w:style>
  <w:style w:type="character" w:customStyle="1" w:styleId="Heading7Char">
    <w:name w:val="Heading 7 Char"/>
    <w:basedOn w:val="DefaultParagraphFont"/>
    <w:link w:val="Heading7"/>
    <w:uiPriority w:val="9"/>
    <w:rsid w:val="00BD1969"/>
    <w:rPr>
      <w:rFonts w:ascii="Open Sans" w:eastAsiaTheme="majorEastAsia" w:hAnsi="Open Sans" w:cstheme="majorBidi"/>
      <w:bCs/>
      <w:kern w:val="32"/>
      <w:sz w:val="18"/>
      <w:szCs w:val="26"/>
      <w:lang w:eastAsia="en-US"/>
    </w:rPr>
  </w:style>
  <w:style w:type="character" w:customStyle="1" w:styleId="Heading8Char">
    <w:name w:val="Heading 8 Char"/>
    <w:basedOn w:val="DefaultParagraphFont"/>
    <w:link w:val="Heading8"/>
    <w:uiPriority w:val="9"/>
    <w:rsid w:val="00BD1969"/>
    <w:rPr>
      <w:rFonts w:ascii="Open Sans" w:eastAsiaTheme="majorEastAsia" w:hAnsi="Open Sans" w:cstheme="majorBidi"/>
      <w:bCs/>
      <w:kern w:val="32"/>
      <w:sz w:val="18"/>
      <w:lang w:eastAsia="en-US"/>
    </w:rPr>
  </w:style>
  <w:style w:type="character" w:customStyle="1" w:styleId="Heading9Char">
    <w:name w:val="Heading 9 Char"/>
    <w:basedOn w:val="DefaultParagraphFont"/>
    <w:link w:val="Heading9"/>
    <w:uiPriority w:val="9"/>
    <w:rsid w:val="00BD1969"/>
    <w:rPr>
      <w:rFonts w:ascii="Open Sans" w:eastAsiaTheme="majorEastAsia" w:hAnsi="Open Sans" w:cstheme="majorBidi"/>
      <w:bCs/>
      <w:iCs/>
      <w:kern w:val="32"/>
      <w:sz w:val="18"/>
      <w:lang w:eastAsia="en-US"/>
    </w:rPr>
  </w:style>
  <w:style w:type="character" w:customStyle="1" w:styleId="Heading1Char">
    <w:name w:val="Heading 1 Char"/>
    <w:basedOn w:val="DefaultParagraphFont"/>
    <w:link w:val="Heading1"/>
    <w:rsid w:val="001B0F20"/>
    <w:rPr>
      <w:rFonts w:ascii="Open Sans" w:hAnsi="Open Sans" w:cs="Arial"/>
      <w:b/>
      <w:kern w:val="32"/>
      <w:sz w:val="32"/>
      <w:szCs w:val="32"/>
      <w:lang w:eastAsia="en-US"/>
    </w:rPr>
  </w:style>
  <w:style w:type="character" w:customStyle="1" w:styleId="Heading2Char">
    <w:name w:val="Heading 2 Char"/>
    <w:basedOn w:val="Heading1Char"/>
    <w:link w:val="Heading2"/>
    <w:rsid w:val="006E20E2"/>
    <w:rPr>
      <w:rFonts w:ascii="Open Sans" w:hAnsi="Open Sans" w:cs="Arial"/>
      <w:b/>
      <w:iCs/>
      <w:kern w:val="32"/>
      <w:sz w:val="28"/>
      <w:szCs w:val="28"/>
      <w:lang w:eastAsia="en-US"/>
    </w:rPr>
  </w:style>
  <w:style w:type="character" w:customStyle="1" w:styleId="Heading3Char">
    <w:name w:val="Heading 3 Char"/>
    <w:aliases w:val="Text Char"/>
    <w:basedOn w:val="Heading2Char"/>
    <w:link w:val="Heading3"/>
    <w:rsid w:val="006E20E2"/>
    <w:rPr>
      <w:rFonts w:ascii="Open Sans" w:hAnsi="Open Sans" w:cs="Arial"/>
      <w:b w:val="0"/>
      <w:iCs w:val="0"/>
      <w:kern w:val="32"/>
      <w:sz w:val="18"/>
      <w:szCs w:val="26"/>
      <w:lang w:eastAsia="en-US"/>
    </w:rPr>
  </w:style>
  <w:style w:type="paragraph" w:styleId="Footer">
    <w:name w:val="footer"/>
    <w:basedOn w:val="Normal"/>
    <w:link w:val="FooterChar"/>
    <w:uiPriority w:val="99"/>
    <w:unhideWhenUsed/>
    <w:rsid w:val="00BD1969"/>
    <w:pPr>
      <w:pBdr>
        <w:top w:val="single" w:sz="4" w:space="1" w:color="auto"/>
      </w:pBdr>
      <w:tabs>
        <w:tab w:val="right" w:pos="9639"/>
      </w:tabs>
      <w:spacing w:after="0"/>
    </w:pPr>
    <w:rPr>
      <w:noProof/>
      <w:sz w:val="16"/>
      <w:szCs w:val="16"/>
    </w:rPr>
  </w:style>
  <w:style w:type="character" w:customStyle="1" w:styleId="FooterChar">
    <w:name w:val="Footer Char"/>
    <w:basedOn w:val="DefaultParagraphFont"/>
    <w:link w:val="Footer"/>
    <w:uiPriority w:val="99"/>
    <w:rsid w:val="00BD1969"/>
    <w:rPr>
      <w:rFonts w:ascii="Neo Sans Std" w:hAnsi="Neo Sans Std" w:cs="Arial"/>
      <w:bCs/>
      <w:noProof/>
      <w:sz w:val="16"/>
      <w:szCs w:val="16"/>
      <w:lang w:eastAsia="en-US"/>
    </w:rPr>
  </w:style>
  <w:style w:type="paragraph" w:styleId="ListParagraph">
    <w:name w:val="List Paragraph"/>
    <w:basedOn w:val="Normal"/>
    <w:uiPriority w:val="34"/>
    <w:qFormat/>
    <w:rsid w:val="00BD1969"/>
    <w:pPr>
      <w:ind w:left="720"/>
      <w:contextualSpacing/>
    </w:pPr>
  </w:style>
  <w:style w:type="paragraph" w:styleId="Header">
    <w:name w:val="header"/>
    <w:basedOn w:val="Normal"/>
    <w:link w:val="HeaderChar"/>
    <w:uiPriority w:val="99"/>
    <w:unhideWhenUsed/>
    <w:rsid w:val="006E20E2"/>
    <w:pPr>
      <w:tabs>
        <w:tab w:val="center" w:pos="4513"/>
        <w:tab w:val="right" w:pos="9026"/>
      </w:tabs>
      <w:spacing w:after="0"/>
    </w:pPr>
  </w:style>
  <w:style w:type="character" w:customStyle="1" w:styleId="HeaderChar">
    <w:name w:val="Header Char"/>
    <w:basedOn w:val="DefaultParagraphFont"/>
    <w:link w:val="Header"/>
    <w:uiPriority w:val="99"/>
    <w:rsid w:val="006E20E2"/>
    <w:rPr>
      <w:rFonts w:ascii="Neo Sans Std" w:hAnsi="Neo Sans Std" w:cs="Arial"/>
      <w:bCs/>
      <w:sz w:val="18"/>
      <w:szCs w:val="24"/>
      <w:lang w:eastAsia="en-US"/>
    </w:rPr>
  </w:style>
  <w:style w:type="paragraph" w:customStyle="1" w:styleId="Section">
    <w:name w:val="Section"/>
    <w:basedOn w:val="Normal"/>
    <w:qFormat/>
    <w:rsid w:val="00276A81"/>
    <w:pPr>
      <w:keepNext w:val="0"/>
      <w:pageBreakBefore/>
      <w:spacing w:before="1200"/>
    </w:pPr>
    <w:rPr>
      <w:sz w:val="48"/>
      <w:szCs w:val="48"/>
    </w:rPr>
  </w:style>
  <w:style w:type="paragraph" w:styleId="Revision">
    <w:name w:val="Revision"/>
    <w:hidden/>
    <w:uiPriority w:val="99"/>
    <w:semiHidden/>
    <w:rsid w:val="003B45EF"/>
    <w:rPr>
      <w:rFonts w:ascii="Open Sans" w:hAnsi="Open Sans" w:cs="Arial"/>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F290402C8334F8AEE4D112AB77323" ma:contentTypeVersion="6" ma:contentTypeDescription="Create a new document." ma:contentTypeScope="" ma:versionID="3bbeebb69c9890162ce8dff8c25b2cf3">
  <xsd:schema xmlns:xsd="http://www.w3.org/2001/XMLSchema" xmlns:xs="http://www.w3.org/2001/XMLSchema" xmlns:p="http://schemas.microsoft.com/office/2006/metadata/properties" xmlns:ns2="4347d1c3-9d58-4e95-a1fe-9b736facbe6e" xmlns:ns3="8cde24a3-9c83-431c-a0c8-042b92d0b3e8" targetNamespace="http://schemas.microsoft.com/office/2006/metadata/properties" ma:root="true" ma:fieldsID="97e8106bce3685a9f2cd8485093d7ad3" ns2:_="" ns3:_="">
    <xsd:import namespace="4347d1c3-9d58-4e95-a1fe-9b736facbe6e"/>
    <xsd:import namespace="8cde24a3-9c83-431c-a0c8-042b92d0b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d1c3-9d58-4e95-a1fe-9b736fac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e24a3-9c83-431c-a0c8-042b92d0b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9239-B33B-47E2-AEB4-6F122817C0CA}">
  <ds:schemaRefs>
    <ds:schemaRef ds:uri="http://schemas.microsoft.com/sharepoint/v3/contenttype/forms"/>
  </ds:schemaRefs>
</ds:datastoreItem>
</file>

<file path=customXml/itemProps2.xml><?xml version="1.0" encoding="utf-8"?>
<ds:datastoreItem xmlns:ds="http://schemas.openxmlformats.org/officeDocument/2006/customXml" ds:itemID="{854DBC9E-A577-4FBE-A023-AD75F7B0B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96648-E26F-49E3-AECA-6E709F1A1E4F}">
  <ds:schemaRefs>
    <ds:schemaRef ds:uri="http://schemas.openxmlformats.org/officeDocument/2006/bibliography"/>
  </ds:schemaRefs>
</ds:datastoreItem>
</file>

<file path=customXml/itemProps4.xml><?xml version="1.0" encoding="utf-8"?>
<ds:datastoreItem xmlns:ds="http://schemas.openxmlformats.org/officeDocument/2006/customXml" ds:itemID="{9B4520CA-F8B2-4FDD-BD05-E9E19ADA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d1c3-9d58-4e95-a1fe-9b736facbe6e"/>
    <ds:schemaRef ds:uri="8cde24a3-9c83-431c-a0c8-042b92d0b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Foster</dc:creator>
  <cp:keywords/>
  <dc:description/>
  <cp:lastModifiedBy>Ann Black</cp:lastModifiedBy>
  <cp:revision>2</cp:revision>
  <cp:lastPrinted>2023-12-25T12:24:00Z</cp:lastPrinted>
  <dcterms:created xsi:type="dcterms:W3CDTF">2023-12-27T12:49:00Z</dcterms:created>
  <dcterms:modified xsi:type="dcterms:W3CDTF">2023-12-27T12:49:00Z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0x010100739F290402C8334F8AEE4D112AB77323</vt:lpwstr>
  </property>
</Properties>
</file>